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</w:pPr>
      <w:r>
        <w:rPr>
          <w:sz w:val="20"/>
          <w:szCs w:val="20"/>
        </w:rPr>
        <w:drawing>
          <wp:inline distT="0" distB="0" distL="0" distR="0">
            <wp:extent cx="6391275" cy="53373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1-Banner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3736"/>
                    </a:xfrm>
                    <a:prstGeom prst="rect">
                      <a:avLst/>
                    </a:prstGeom>
                    <a:ln w="9525" cap="flat">
                      <a:solidFill>
                        <a:srgbClr val="11008F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38100" dist="38100" dir="270000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ame subtitle"/>
        <w:tabs>
          <w:tab w:val="right" w:pos="10080"/>
          <w:tab w:val="clear" w:pos="9450"/>
        </w:tabs>
        <w:spacing w:before="0" w:line="216" w:lineRule="auto"/>
        <w:ind w:right="0" w:firstLine="0"/>
        <w:jc w:val="left"/>
      </w:pPr>
      <w:r>
        <w:rPr>
          <w:sz w:val="22"/>
          <w:szCs w:val="22"/>
          <w:rtl w:val="0"/>
          <w:lang w:val="en-US"/>
        </w:rPr>
        <w:t>Oakland International Fellowship</w:t>
        <w:tab/>
        <w:t>Paul J. Bucknell</w:t>
      </w:r>
    </w:p>
    <w:p>
      <w:pPr>
        <w:pStyle w:val="Title"/>
        <w:ind w:left="432"/>
      </w:pPr>
      <w:r>
        <w:rPr>
          <w:sz w:val="44"/>
          <w:szCs w:val="44"/>
          <w:rtl w:val="0"/>
          <w:lang w:val="en-US"/>
        </w:rPr>
        <w:t>The Heart of Discipleship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40"/>
          <w:szCs w:val="40"/>
        </w:rPr>
        <w:br w:type="textWrapping"/>
      </w:r>
      <w:r>
        <w:rPr>
          <w:sz w:val="40"/>
          <w:szCs w:val="40"/>
          <w:rtl w:val="0"/>
        </w:rPr>
        <w:t>(</w:t>
      </w:r>
      <w:r>
        <w:rPr>
          <w:sz w:val="40"/>
          <w:szCs w:val="40"/>
          <w:rtl w:val="0"/>
          <w:lang w:val="en-US"/>
        </w:rPr>
        <w:t>Isaiah 50:5-9</w:t>
      </w:r>
      <w:r>
        <w:rPr>
          <w:sz w:val="40"/>
          <w:szCs w:val="40"/>
          <w:rtl w:val="0"/>
        </w:rPr>
        <w:t>)</w:t>
      </w:r>
    </w:p>
    <w:p>
      <w:pPr>
        <w:pStyle w:val="Subtitle"/>
        <w:spacing w:before="60" w:after="180"/>
      </w:pPr>
      <w:r>
        <w:rPr>
          <w:color w:val="7f7f7f"/>
          <w:sz w:val="34"/>
          <w:szCs w:val="34"/>
          <w:rtl w:val="0"/>
          <w:lang w:val="fr-FR"/>
        </w:rPr>
        <w:t>Session #</w:t>
      </w:r>
      <w:r>
        <w:rPr>
          <w:color w:val="7f7f7f"/>
          <w:sz w:val="34"/>
          <w:szCs w:val="34"/>
          <w:rtl w:val="0"/>
          <w:lang w:val="en-US"/>
        </w:rPr>
        <w:t>4</w:t>
      </w:r>
    </w:p>
    <w:p>
      <w:pPr>
        <w:pStyle w:val="Body"/>
        <w:jc w:val="both"/>
      </w:pPr>
      <w:r>
        <w:rPr>
          <w:rtl w:val="0"/>
          <w:lang w:val="en-US"/>
        </w:rPr>
        <w:t xml:space="preserve">Isaiah 50:4-9 reveals the </w:t>
      </w:r>
      <w:r>
        <w:rPr>
          <w:rtl w:val="0"/>
          <w:lang w:val="en-US"/>
        </w:rPr>
        <w:t xml:space="preserve">fifth and </w:t>
      </w:r>
      <w:r>
        <w:rPr>
          <w:rtl w:val="0"/>
          <w:lang w:val="en-US"/>
        </w:rPr>
        <w:t>last critical aspect of discipleship learned from the life of Jesus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 xml:space="preserve">the resolve to </w:t>
      </w:r>
      <w:r>
        <w:rPr>
          <w:rtl w:val="0"/>
          <w:lang w:val="en-US"/>
        </w:rPr>
        <w:t>persist doing the Father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will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>These observations of Jesus become exactly what we need to foster spiritual growth when the going gets tough. Following Jesus is a practical and</w:t>
      </w:r>
      <w:r>
        <w:rPr>
          <w:rtl w:val="0"/>
          <w:lang w:val="en-US"/>
        </w:rPr>
        <w:t xml:space="preserve"> dynamic force </w:t>
      </w:r>
      <w:r>
        <w:rPr>
          <w:rtl w:val="0"/>
          <w:lang w:val="en-US"/>
        </w:rPr>
        <w:t>enabling us to</w:t>
      </w:r>
      <w:r>
        <w:rPr>
          <w:rtl w:val="0"/>
          <w:lang w:val="en-US"/>
        </w:rPr>
        <w:t xml:space="preserve"> stop focusing on our lives and delight on the opportunities that arise </w:t>
      </w:r>
      <w:r>
        <w:rPr>
          <w:rtl w:val="0"/>
          <w:lang w:val="en-US"/>
        </w:rPr>
        <w:t>serving</w:t>
      </w:r>
      <w:r>
        <w:rPr>
          <w:rtl w:val="0"/>
          <w:lang w:val="en-US"/>
        </w:rPr>
        <w:t xml:space="preserve"> others.</w:t>
      </w:r>
    </w:p>
    <w:p>
      <w:pPr>
        <w:pStyle w:val="Heading"/>
        <w:bidi w:val="0"/>
      </w:pPr>
      <w:r>
        <w:rPr>
          <w:rtl w:val="0"/>
          <w:lang w:val="en-US"/>
        </w:rPr>
        <w:t>Review first 4 points</w:t>
      </w:r>
    </w:p>
    <w:p>
      <w:pPr>
        <w:pStyle w:val="Body spaced"/>
        <w:bidi w:val="0"/>
      </w:pPr>
      <w:r>
        <w:rPr>
          <w:rtl w:val="0"/>
        </w:rPr>
        <w:t xml:space="preserve">We will be able to minister like Jesus when we live like Jesus. We are to imitate Him but we rarely pay close attention to how He does things. </w:t>
      </w:r>
      <w:r>
        <w:rPr>
          <w:rtl w:val="0"/>
        </w:rPr>
        <w:t>“</w:t>
      </w:r>
      <w:r>
        <w:rPr>
          <w:rtl w:val="0"/>
        </w:rPr>
        <w:t>The Lord GOD has given Me the tongue of disciples, That I may know how to sustain the weary one with a word. He awakens Me morning by morning, He awakens My ear to listen as a disciple.</w:t>
      </w:r>
      <w:r>
        <w:rPr>
          <w:rtl w:val="0"/>
        </w:rPr>
        <w:t>”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</w:rPr>
        <w:t xml:space="preserve">A.) The </w:t>
      </w:r>
      <w:r>
        <w:rPr>
          <w:rtl w:val="0"/>
        </w:rPr>
        <w:t>____________</w:t>
      </w:r>
      <w:r>
        <w:rPr>
          <w:rtl w:val="0"/>
        </w:rPr>
        <w:t xml:space="preserve"> of the Disciple (Isaiah 50:4a)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color w:val="7f7f7f"/>
          <w:rtl w:val="0"/>
          <w:lang w:val="en-US"/>
        </w:rPr>
        <w:t>A disciple is a learner.</w:t>
      </w:r>
      <w:r>
        <w:rPr>
          <w:color w:val="7f7f7f"/>
          <w:rtl w:val="0"/>
          <w:lang w:val="en-US"/>
        </w:rPr>
        <w:t xml:space="preserve"> </w:t>
      </w:r>
      <w:r>
        <w:rPr>
          <w:color w:val="7f7f7f"/>
          <w:rtl w:val="0"/>
          <w:lang w:val="en-US"/>
        </w:rPr>
        <w:t>The best teacher is the best learner!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</w:rPr>
        <w:t>B.) The ____________ of the Disciple (Isaiah 50:4b)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color w:val="7f7f7f"/>
          <w:rtl w:val="0"/>
          <w:lang w:val="en-US"/>
        </w:rPr>
        <w:t>A disciple serves others.</w:t>
      </w:r>
      <w:r>
        <w:rPr>
          <w:color w:val="7f7f7f"/>
          <w:rtl w:val="0"/>
          <w:lang w:val="en-US"/>
        </w:rPr>
        <w:t xml:space="preserve"> </w:t>
      </w:r>
      <w:r>
        <w:rPr>
          <w:color w:val="7f7f7f"/>
          <w:rtl w:val="0"/>
          <w:lang w:val="en-US"/>
        </w:rPr>
        <w:t>Learning is only valuable when we have hearts to serve!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</w:rPr>
        <w:t>C.) The ____________ of the Disciple (Isaiah 50:4c)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color w:val="7f7f7f"/>
          <w:rtl w:val="0"/>
          <w:lang w:val="en-US"/>
        </w:rPr>
        <w:t>A disciple early each day communes with God.</w:t>
      </w:r>
      <w:r>
        <w:rPr>
          <w:color w:val="7f7f7f"/>
          <w:rtl w:val="0"/>
          <w:lang w:val="en-US"/>
        </w:rPr>
        <w:t xml:space="preserve"> </w:t>
      </w:r>
      <w:r>
        <w:rPr>
          <w:color w:val="7f7f7f"/>
          <w:rtl w:val="0"/>
          <w:lang w:val="en-US"/>
        </w:rPr>
        <w:t>God desires to encounter His people each and every day.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</w:rPr>
        <w:t xml:space="preserve">D.) The ____________ of the Disciple (Isaiah 50:4d)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color w:val="7f7f7f"/>
          <w:rtl w:val="0"/>
          <w:lang w:val="en-US"/>
        </w:rPr>
        <w:t>A disciple attentively listens to and obeys God.</w:t>
      </w:r>
      <w:r>
        <w:rPr>
          <w:color w:val="7f7f7f"/>
          <w:rtl w:val="0"/>
          <w:lang w:val="en-US"/>
        </w:rPr>
        <w:t xml:space="preserve"> </w:t>
      </w:r>
      <w:r>
        <w:rPr>
          <w:color w:val="7f7f7f"/>
          <w:rtl w:val="0"/>
          <w:lang w:val="en-US"/>
        </w:rPr>
        <w:t>Our humble and submissive attitude enables us to listen.</w:t>
      </w:r>
    </w:p>
    <w:p>
      <w:pPr>
        <w:pStyle w:val="Heading"/>
        <w:bidi w:val="0"/>
      </w:pPr>
      <w:r>
        <w:rPr>
          <w:rtl w:val="0"/>
          <w:lang w:val="en-US"/>
        </w:rPr>
        <w:t>Summary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  <w:lang w:val="en-US"/>
        </w:rPr>
        <w:t>Our humble and submissive attitude enables us to listen.</w:t>
      </w:r>
      <w:r>
        <w:rPr>
          <w:rtl w:val="0"/>
          <w:lang w:val="en-US"/>
        </w:rPr>
        <w:t xml:space="preserve"> We need to up our expectations of what the Spirit of Christ can do by living in us. We, like Jesus, can be empowered to seek and accomplish the Father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s will </w:t>
      </w:r>
      <w:r>
        <w:rPr>
          <w:rtl w:val="0"/>
        </w:rPr>
        <w:t>by the abounding grace of God</w:t>
      </w:r>
      <w:r>
        <w:rPr>
          <w:rtl w:val="0"/>
          <w:lang w:val="en-US"/>
        </w:rPr>
        <w:t>.</w:t>
      </w:r>
    </w:p>
    <w:p>
      <w:pPr>
        <w:pStyle w:val="Heading"/>
        <w:bidi w:val="0"/>
      </w:pPr>
      <w:r>
        <w:rPr>
          <w:rtl w:val="0"/>
        </w:rPr>
        <w:t xml:space="preserve">E.) The Resolve of the Disciple (Isaiah 50:5-9) </w:t>
      </w:r>
    </w:p>
    <w:p>
      <w:pPr>
        <w:pStyle w:val="Body"/>
        <w:spacing w:before="80" w:line="240" w:lineRule="auto"/>
        <w:jc w:val="center"/>
      </w:pPr>
      <w:r>
        <w:rPr>
          <w:b w:val="1"/>
          <w:bCs w:val="1"/>
          <w:rtl w:val="0"/>
          <w:lang w:val="en-US"/>
        </w:rPr>
        <w:t>A disciple withstands difficulties to please His Master.</w:t>
      </w:r>
    </w:p>
    <w:p>
      <w:pPr>
        <w:pStyle w:val="Body quote"/>
        <w:bidi w:val="0"/>
      </w:pPr>
      <w:r>
        <w:rPr>
          <w:rtl w:val="0"/>
        </w:rPr>
        <w:t>“</w:t>
      </w:r>
      <w:r>
        <w:rPr>
          <w:rtl w:val="0"/>
        </w:rPr>
        <w:t>He who vindicates Me is near; Who will contend with Me? Let us stand up to each other; Who has a case against Me? Let him draw near to Me. (9) Behold, the Lord GOD helps Me; Who is he who condemns Me? Behold, they will all wear out like a garment; The moth will eat them</w:t>
      </w:r>
      <w:r>
        <w:rPr>
          <w:rtl w:val="0"/>
        </w:rPr>
        <w:t xml:space="preserve">” </w:t>
      </w:r>
      <w:r>
        <w:rPr>
          <w:rtl w:val="0"/>
        </w:rPr>
        <w:t>(Isaiah 50:5-9).</w:t>
      </w:r>
    </w:p>
    <w:p>
      <w:pPr>
        <w:pStyle w:val="Body"/>
        <w:spacing w:line="240" w:lineRule="auto"/>
      </w:pPr>
      <w:r>
        <w:rPr>
          <w:rtl w:val="0"/>
          <w:lang w:val="en-US"/>
        </w:rPr>
        <w:t>The fifth point comes from Isaiah 50:5-9, enabling us to trust in the Lord when being severely tested.</w:t>
      </w:r>
      <w:r>
        <w:rPr>
          <w:rtl w:val="0"/>
          <w:lang w:val="en-US"/>
        </w:rPr>
        <w:t xml:space="preserve"> </w:t>
      </w:r>
      <w:r>
        <w:rPr>
          <w:rtl w:val="0"/>
          <w:lang w:val="en-US"/>
        </w:rPr>
        <w:t xml:space="preserve"> </w:t>
      </w:r>
      <w:r>
        <w:rPr>
          <w:rtl w:val="0"/>
          <w:lang w:val="en-US"/>
        </w:rPr>
        <w:t>Learn to endure difficult trials</w:t>
      </w:r>
      <w:r>
        <w:rPr>
          <w:rtl w:val="0"/>
          <w:lang w:val="en-US"/>
        </w:rPr>
        <w:t xml:space="preserve"> in four ways</w:t>
      </w:r>
      <w:r>
        <w:rPr>
          <w:rtl w:val="0"/>
          <w:lang w:val="en-US"/>
        </w:rPr>
        <w:t>.</w:t>
      </w:r>
    </w:p>
    <w:p>
      <w:pPr>
        <w:pStyle w:val="Heading 2"/>
        <w:bidi w:val="0"/>
        <w:ind w:left="425"/>
      </w:pPr>
      <w:r>
        <w:rPr>
          <w:rtl w:val="0"/>
        </w:rPr>
        <w:t xml:space="preserve">1. </w:t>
      </w:r>
      <w:r>
        <w:rPr>
          <w:rtl w:val="0"/>
        </w:rPr>
        <w:t>Our Heart Commitment (50:5)</w:t>
      </w:r>
    </w:p>
    <w:p>
      <w:pPr>
        <w:pStyle w:val="Body spaced"/>
        <w:bidi w:val="0"/>
        <w:ind w:left="720"/>
      </w:pPr>
      <w:r>
        <w:rPr>
          <w:rtl w:val="0"/>
        </w:rPr>
        <w:t>“</w:t>
      </w:r>
      <w:r>
        <w:rPr>
          <w:rtl w:val="0"/>
        </w:rPr>
        <w:t>The Lord GOD has opened My ear;</w:t>
      </w:r>
      <w:r>
        <w:rPr>
          <w:rtl w:val="0"/>
        </w:rPr>
        <w:t xml:space="preserve"> </w:t>
      </w:r>
      <w:r>
        <w:rPr>
          <w:rtl w:val="0"/>
        </w:rPr>
        <w:t xml:space="preserve"> </w:t>
      </w:r>
      <w:r>
        <w:rPr>
          <w:rtl w:val="0"/>
        </w:rPr>
        <w:t>a</w:t>
      </w:r>
      <w:r>
        <w:rPr>
          <w:rtl w:val="0"/>
        </w:rPr>
        <w:t xml:space="preserve">nd I was not disobedient, </w:t>
      </w:r>
      <w:r>
        <w:rPr>
          <w:rtl w:val="0"/>
        </w:rPr>
        <w:t>n</w:t>
      </w:r>
      <w:r>
        <w:rPr>
          <w:rtl w:val="0"/>
        </w:rPr>
        <w:t>or did I turn back</w:t>
      </w:r>
      <w:r>
        <w:rPr>
          <w:rtl w:val="0"/>
        </w:rPr>
        <w:t xml:space="preserve">” </w:t>
      </w:r>
      <w:r>
        <w:rPr>
          <w:rtl w:val="0"/>
        </w:rPr>
        <w:t>(Isaiah 50:</w:t>
      </w:r>
      <w:r>
        <w:rPr>
          <w:rtl w:val="0"/>
        </w:rPr>
        <w:t>5</w:t>
      </w:r>
      <w:r>
        <w:rPr>
          <w:rtl w:val="0"/>
        </w:rPr>
        <w:t>).</w:t>
      </w:r>
    </w:p>
    <w:p>
      <w:pPr>
        <w:pStyle w:val="Body spaced"/>
        <w:numPr>
          <w:ilvl w:val="2"/>
          <w:numId w:val="2"/>
        </w:numPr>
        <w:spacing w:after="280"/>
        <w:rPr>
          <w:lang w:val="en-US"/>
        </w:rPr>
      </w:pPr>
      <w:r>
        <w:rPr>
          <w:rtl w:val="0"/>
          <w:lang w:val="en-US"/>
        </w:rPr>
        <w:t>Awakening (4</w:t>
      </w:r>
      <w:r>
        <w:rPr>
          <w:rtl w:val="0"/>
          <w:lang w:val="en-US"/>
        </w:rPr>
        <w:t xml:space="preserve">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He awakens My ear to listen as a disciple.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>) differs from opening the ear (5)</w:t>
      </w:r>
    </w:p>
    <w:p>
      <w:pPr>
        <w:pStyle w:val="Body spaced"/>
        <w:numPr>
          <w:ilvl w:val="2"/>
          <w:numId w:val="2"/>
        </w:numPr>
        <w:spacing w:after="280"/>
        <w:rPr>
          <w:lang w:val="en-US"/>
        </w:rPr>
      </w:pPr>
      <w:r>
        <w:rPr>
          <w:rtl w:val="0"/>
          <w:lang w:val="en-US"/>
        </w:rPr>
        <w:t>God Yahweh breaks the door of resistance</w:t>
      </w:r>
      <w:r>
        <w:rPr>
          <w:rtl w:val="0"/>
          <w:lang w:val="en-US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And he who does not take his cross and follow after Me is not worthy of Me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(Matthew 10:38).</w:t>
      </w:r>
    </w:p>
    <w:p>
      <w:pPr>
        <w:pStyle w:val="Body spaced"/>
        <w:numPr>
          <w:ilvl w:val="2"/>
          <w:numId w:val="2"/>
        </w:numPr>
        <w:spacing w:after="280"/>
        <w:rPr>
          <w:lang w:val="en-US"/>
        </w:rPr>
      </w:pPr>
      <w:r>
        <w:rPr>
          <w:rtl w:val="0"/>
          <w:lang w:val="en-US"/>
        </w:rPr>
        <w:t>Our ___________ need changing</w:t>
      </w:r>
    </w:p>
    <w:p>
      <w:pPr>
        <w:pStyle w:val="Body spaced"/>
        <w:numPr>
          <w:ilvl w:val="2"/>
          <w:numId w:val="2"/>
        </w:numPr>
        <w:spacing w:after="280"/>
        <w:rPr>
          <w:lang w:val="en-US"/>
        </w:rPr>
      </w:pPr>
      <w:r>
        <w:rPr>
          <w:rtl w:val="0"/>
          <w:lang w:val="en-US"/>
        </w:rPr>
        <w:t>Testimony - The _______________</w:t>
      </w:r>
    </w:p>
    <w:p>
      <w:pPr>
        <w:pStyle w:val="Heading 2"/>
        <w:bidi w:val="0"/>
        <w:ind w:left="432"/>
      </w:pPr>
      <w:r>
        <w:rPr>
          <w:rtl w:val="0"/>
        </w:rPr>
        <w:t xml:space="preserve">2. </w:t>
      </w:r>
      <w:r>
        <w:rPr>
          <w:rtl w:val="0"/>
        </w:rPr>
        <w:t>Our Choice to Serve (50:6)</w:t>
      </w:r>
    </w:p>
    <w:p>
      <w:pPr>
        <w:pStyle w:val="Body spaced"/>
        <w:bidi w:val="0"/>
        <w:ind w:left="525"/>
      </w:pPr>
      <w:r>
        <w:rPr>
          <w:rtl w:val="0"/>
        </w:rPr>
        <w:t>“</w:t>
      </w:r>
      <w:r>
        <w:rPr>
          <w:rtl w:val="0"/>
        </w:rPr>
        <w:t xml:space="preserve">I gave My back to those who strike Me, </w:t>
      </w:r>
      <w:r>
        <w:rPr>
          <w:rtl w:val="0"/>
        </w:rPr>
        <w:t xml:space="preserve"> </w:t>
      </w:r>
      <w:r>
        <w:rPr>
          <w:rtl w:val="0"/>
        </w:rPr>
        <w:t>And My cheeks to those who pluck out the beard;</w:t>
      </w:r>
      <w:r>
        <w:rPr>
          <w:rtl w:val="0"/>
        </w:rPr>
        <w:t xml:space="preserve"> </w:t>
      </w:r>
      <w:r>
        <w:rPr>
          <w:rtl w:val="0"/>
        </w:rPr>
        <w:t>I did not cover My face from humiliation and spitting</w:t>
      </w:r>
      <w:r>
        <w:rPr>
          <w:rtl w:val="0"/>
        </w:rPr>
        <w:t xml:space="preserve">” </w:t>
      </w:r>
      <w:r>
        <w:rPr>
          <w:rtl w:val="0"/>
        </w:rPr>
        <w:t>(Isaiah 50:</w:t>
      </w:r>
      <w:r>
        <w:rPr>
          <w:rtl w:val="0"/>
        </w:rPr>
        <w:t>6</w:t>
      </w:r>
      <w:r>
        <w:rPr>
          <w:rtl w:val="0"/>
        </w:rPr>
        <w:t>).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“</w:t>
      </w:r>
      <w:r>
        <w:rPr>
          <w:rtl w:val="0"/>
        </w:rPr>
        <w:t>I</w:t>
      </w:r>
      <w:r>
        <w:rPr>
          <w:rtl w:val="0"/>
        </w:rPr>
        <w:t xml:space="preserve">” </w:t>
      </w:r>
      <w:r>
        <w:rPr>
          <w:rtl w:val="0"/>
        </w:rPr>
        <w:t>–</w:t>
      </w:r>
      <w:r>
        <w:rPr>
          <w:rtl w:val="0"/>
        </w:rPr>
        <w:t xml:space="preserve"> </w:t>
      </w:r>
      <w:r>
        <w:rPr>
          <w:rtl w:val="0"/>
        </w:rPr>
        <w:t>_________</w:t>
      </w:r>
      <w:r>
        <w:rPr>
          <w:rtl w:val="0"/>
        </w:rPr>
        <w:t xml:space="preserve"> choice not </w:t>
      </w:r>
      <w:r>
        <w:rPr>
          <w:rtl w:val="0"/>
        </w:rPr>
        <w:t>His</w:t>
      </w:r>
      <w:r>
        <w:rPr>
          <w:rtl w:val="0"/>
        </w:rPr>
        <w:t xml:space="preserve"> enemies</w:t>
      </w:r>
      <w:r>
        <w:rPr>
          <w:rtl w:val="0"/>
        </w:rPr>
        <w:t xml:space="preserve"> (John 19:10-11).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“</w:t>
      </w:r>
      <w:r>
        <w:rPr>
          <w:rtl w:val="0"/>
        </w:rPr>
        <w:t>I gave My back</w:t>
      </w:r>
      <w:r>
        <w:rPr>
          <w:rtl w:val="0"/>
        </w:rPr>
        <w:t xml:space="preserve">” – </w:t>
      </w:r>
      <w:r>
        <w:rPr>
          <w:rtl w:val="0"/>
        </w:rPr>
        <w:t>___________</w:t>
      </w:r>
      <w:r>
        <w:rPr>
          <w:rtl w:val="0"/>
        </w:rPr>
        <w:t xml:space="preserve"> is in control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“</w:t>
      </w:r>
      <w:r>
        <w:rPr>
          <w:rtl w:val="0"/>
        </w:rPr>
        <w:t>I did not cover My face</w:t>
      </w:r>
      <w:r>
        <w:rPr>
          <w:rtl w:val="0"/>
        </w:rPr>
        <w:t xml:space="preserve">” – </w:t>
      </w:r>
      <w:r>
        <w:rPr>
          <w:rtl w:val="0"/>
        </w:rPr>
        <w:t>He was</w:t>
      </w:r>
      <w:r>
        <w:rPr>
          <w:rtl w:val="0"/>
        </w:rPr>
        <w:t xml:space="preserve"> not ashamed</w:t>
      </w:r>
      <w:r>
        <w:rPr>
          <w:rtl w:val="0"/>
        </w:rPr>
        <w:t xml:space="preserve"> but bold on serving His Father</w:t>
      </w:r>
      <w:r>
        <w:rPr>
          <w:rtl w:val="0"/>
        </w:rPr>
        <w:t>’</w:t>
      </w:r>
      <w:r>
        <w:rPr>
          <w:rtl w:val="0"/>
        </w:rPr>
        <w:t>s will.</w:t>
      </w:r>
    </w:p>
    <w:p>
      <w:pPr>
        <w:pStyle w:val="Body spaced"/>
        <w:bidi w:val="0"/>
        <w:ind w:left="885"/>
      </w:pPr>
    </w:p>
    <w:p>
      <w:pPr>
        <w:pStyle w:val="Heading 2"/>
        <w:bidi w:val="0"/>
        <w:ind w:left="432"/>
      </w:pPr>
      <w:r>
        <w:rPr>
          <w:rtl w:val="0"/>
        </w:rPr>
        <w:t xml:space="preserve">3. </w:t>
      </w:r>
      <w:r>
        <w:rPr>
          <w:rtl w:val="0"/>
        </w:rPr>
        <w:t>Our Trust in God (50:7)</w:t>
      </w:r>
    </w:p>
    <w:p>
      <w:pPr>
        <w:pStyle w:val="Body quote"/>
        <w:bidi w:val="0"/>
        <w:ind w:left="360"/>
      </w:pPr>
      <w:r>
        <w:rPr>
          <w:rtl w:val="0"/>
        </w:rPr>
        <w:t>“</w:t>
      </w:r>
      <w:r>
        <w:rPr>
          <w:rtl w:val="0"/>
        </w:rPr>
        <w:t xml:space="preserve">For the Lord GOD helps Me, </w:t>
      </w:r>
      <w:r>
        <w:rPr>
          <w:rtl w:val="0"/>
        </w:rPr>
        <w:t>t</w:t>
      </w:r>
      <w:r>
        <w:rPr>
          <w:rtl w:val="0"/>
        </w:rPr>
        <w:t xml:space="preserve">herefore, I am not disgraced; </w:t>
      </w:r>
      <w:r>
        <w:rPr>
          <w:rtl w:val="0"/>
        </w:rPr>
        <w:t>t</w:t>
      </w:r>
      <w:r>
        <w:rPr>
          <w:rtl w:val="0"/>
        </w:rPr>
        <w:t xml:space="preserve">herefore, I have set My face like flint, </w:t>
      </w:r>
      <w:r>
        <w:rPr>
          <w:rtl w:val="0"/>
        </w:rPr>
        <w:t>a</w:t>
      </w:r>
      <w:r>
        <w:rPr>
          <w:rtl w:val="0"/>
        </w:rPr>
        <w:t>nd I know that I shall not be ashamed</w:t>
      </w:r>
      <w:r>
        <w:rPr>
          <w:rtl w:val="0"/>
        </w:rPr>
        <w:t xml:space="preserve">” </w:t>
      </w:r>
      <w:r>
        <w:rPr>
          <w:rtl w:val="0"/>
        </w:rPr>
        <w:t>(Isaiah 50:</w:t>
      </w:r>
      <w:r>
        <w:rPr>
          <w:rtl w:val="0"/>
        </w:rPr>
        <w:t>7</w:t>
      </w:r>
      <w:r>
        <w:rPr>
          <w:rtl w:val="0"/>
        </w:rPr>
        <w:t>).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 xml:space="preserve">Not </w:t>
      </w:r>
      <w:r>
        <w:rPr>
          <w:rtl w:val="0"/>
        </w:rPr>
        <w:t>a __________</w:t>
      </w:r>
      <w:r>
        <w:rPr>
          <w:rtl w:val="0"/>
        </w:rPr>
        <w:t xml:space="preserve"> of pain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“</w:t>
      </w:r>
      <w:r>
        <w:rPr>
          <w:rtl w:val="0"/>
        </w:rPr>
        <w:t>The Lord God helps Me</w:t>
      </w:r>
      <w:r>
        <w:rPr>
          <w:rtl w:val="0"/>
        </w:rPr>
        <w:t>”</w:t>
      </w:r>
      <w:r>
        <w:rPr>
          <w:rtl w:val="0"/>
        </w:rPr>
        <w:t xml:space="preserve"> - God</w:t>
      </w:r>
      <w:r>
        <w:rPr>
          <w:rtl w:val="0"/>
        </w:rPr>
        <w:t>’</w:t>
      </w:r>
      <w:r>
        <w:rPr>
          <w:rtl w:val="0"/>
        </w:rPr>
        <w:t>s sufficient</w:t>
      </w:r>
      <w:r>
        <w:rPr>
          <w:rtl w:val="0"/>
        </w:rPr>
        <w:t xml:space="preserve"> ___________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“</w:t>
      </w:r>
      <w:r>
        <w:rPr>
          <w:rtl w:val="0"/>
        </w:rPr>
        <w:t xml:space="preserve">And He has said to me, </w:t>
      </w:r>
      <w:r>
        <w:rPr>
          <w:rtl w:val="0"/>
        </w:rPr>
        <w:t>‘</w:t>
      </w:r>
      <w:r>
        <w:rPr>
          <w:rtl w:val="0"/>
        </w:rPr>
        <w:t>My grace is sufficient for you, for power is perfected in weakness.</w:t>
      </w:r>
      <w:r>
        <w:rPr>
          <w:rtl w:val="0"/>
        </w:rPr>
        <w:t>’</w:t>
      </w:r>
      <w:r>
        <w:rPr>
          <w:rtl w:val="0"/>
        </w:rPr>
        <w:t xml:space="preserve"> Most gladly, therefore, I will rather boast about my weaknesses, that the power of Christ may dwell in me</w:t>
      </w:r>
      <w:r>
        <w:rPr>
          <w:rtl w:val="0"/>
        </w:rPr>
        <w:t>”</w:t>
      </w:r>
      <w:r>
        <w:rPr>
          <w:rtl w:val="0"/>
        </w:rPr>
        <w:t xml:space="preserve"> </w:t>
      </w:r>
      <w:r>
        <w:rPr>
          <w:rtl w:val="0"/>
        </w:rPr>
        <w:t>(2</w:t>
      </w:r>
      <w:r>
        <w:rPr>
          <w:rtl w:val="0"/>
        </w:rPr>
        <w:t> </w:t>
      </w:r>
      <w:r>
        <w:rPr>
          <w:rtl w:val="0"/>
        </w:rPr>
        <w:t>Corinthians 12:9)</w:t>
      </w:r>
      <w:r>
        <w:rPr>
          <w:rtl w:val="0"/>
        </w:rPr>
        <w:t>.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Accept</w:t>
      </w:r>
      <w:r>
        <w:rPr>
          <w:rtl w:val="0"/>
        </w:rPr>
        <w:t>s</w:t>
      </w:r>
      <w:r>
        <w:rPr>
          <w:rtl w:val="0"/>
        </w:rPr>
        <w:t xml:space="preserve"> our weakness, pain</w:t>
      </w:r>
      <w:r>
        <w:rPr>
          <w:rtl w:val="0"/>
        </w:rPr>
        <w:t>,</w:t>
      </w:r>
      <w:r>
        <w:rPr>
          <w:rtl w:val="0"/>
        </w:rPr>
        <w:t xml:space="preserve"> and trials</w:t>
      </w:r>
    </w:p>
    <w:p>
      <w:pPr>
        <w:pStyle w:val="Heading 2"/>
        <w:bidi w:val="0"/>
        <w:ind w:left="432"/>
      </w:pPr>
      <w:r>
        <w:rPr>
          <w:rtl w:val="0"/>
        </w:rPr>
        <w:t xml:space="preserve">4. Our Victory over </w:t>
      </w:r>
      <w:r>
        <w:rPr>
          <w:rtl w:val="0"/>
        </w:rPr>
        <w:t>________________</w:t>
      </w:r>
      <w:r>
        <w:rPr>
          <w:rtl w:val="0"/>
        </w:rPr>
        <w:t xml:space="preserve"> (50:8-9)</w:t>
      </w:r>
    </w:p>
    <w:p>
      <w:pPr>
        <w:pStyle w:val="Body quote"/>
        <w:bidi w:val="0"/>
        <w:ind w:left="510"/>
      </w:pPr>
      <w:r>
        <w:rPr>
          <w:rtl w:val="0"/>
        </w:rPr>
        <w:t>“</w:t>
      </w:r>
      <w:r>
        <w:rPr>
          <w:rtl w:val="0"/>
        </w:rPr>
        <w:t>He who vindicates Me is near; Who will contend with Me? Let us stand up to each other; Who has a case against Me? Let him draw near to Me. (9) Behold, the Lord GOD helps Me; Who is he who condemns Me? Behold, they will all wear out like a garment; The moth will eat them</w:t>
      </w:r>
      <w:r>
        <w:rPr>
          <w:rtl w:val="0"/>
        </w:rPr>
        <w:t xml:space="preserve">” </w:t>
      </w:r>
      <w:r>
        <w:rPr>
          <w:rtl w:val="0"/>
        </w:rPr>
        <w:t>(</w:t>
      </w:r>
      <w:r>
        <w:rPr>
          <w:rtl w:val="0"/>
        </w:rPr>
        <w:t>Isaiah 50:</w:t>
      </w:r>
      <w:r>
        <w:rPr>
          <w:rtl w:val="0"/>
        </w:rPr>
        <w:t>8</w:t>
      </w:r>
      <w:r>
        <w:rPr>
          <w:rtl w:val="0"/>
        </w:rPr>
        <w:t>-9</w:t>
      </w:r>
      <w:r>
        <w:rPr>
          <w:rtl w:val="0"/>
        </w:rPr>
        <w:t>)</w:t>
      </w:r>
      <w:r>
        <w:rPr>
          <w:rtl w:val="0"/>
        </w:rPr>
        <w:t>.</w:t>
      </w:r>
    </w:p>
    <w:p>
      <w:pPr>
        <w:pStyle w:val="Body"/>
      </w:pPr>
      <w:r>
        <w:rPr>
          <w:rFonts w:cs="Arial Unicode MS" w:eastAsia="Arial Unicode MS"/>
          <w:rtl w:val="0"/>
        </w:rPr>
        <w:t>Bitterness must be overcome if we are going to faithfully follow Jesus</w:t>
      </w:r>
      <w:r>
        <w:rPr>
          <w:rFonts w:cs="Arial Unicode MS" w:eastAsia="Arial Unicode MS" w:hint="default"/>
          <w:rtl w:val="0"/>
        </w:rPr>
        <w:t xml:space="preserve">’ </w:t>
      </w:r>
      <w:r>
        <w:rPr>
          <w:rFonts w:cs="Arial Unicode MS" w:eastAsia="Arial Unicode MS"/>
          <w:rtl w:val="0"/>
        </w:rPr>
        <w:t xml:space="preserve">example. Satan </w:t>
      </w:r>
      <w:r>
        <w:rPr>
          <w:rFonts w:cs="Arial Unicode MS" w:eastAsia="Arial Unicode MS"/>
          <w:rtl w:val="0"/>
        </w:rPr>
        <w:t>uses</w:t>
      </w:r>
      <w:r>
        <w:rPr>
          <w:rFonts w:cs="Arial Unicode MS" w:eastAsia="Arial Unicode MS"/>
          <w:rtl w:val="0"/>
        </w:rPr>
        <w:t xml:space="preserve"> bitterness in our hearts to block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</w:rPr>
        <w:t>s grace. If we do not forgive, the Lord says He will not forgive us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</w:rPr>
        <w:t>(Matthew 6:14-15).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Note blind to injustice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God will faithful</w:t>
      </w:r>
      <w:r>
        <w:rPr>
          <w:rtl w:val="0"/>
        </w:rPr>
        <w:t>ly</w:t>
      </w:r>
      <w:r>
        <w:rPr>
          <w:rtl w:val="0"/>
        </w:rPr>
        <w:t xml:space="preserve"> judge. We do not </w:t>
      </w:r>
      <w:r>
        <w:rPr>
          <w:rtl w:val="0"/>
        </w:rPr>
        <w:t>seek ___________ (Rom 12:19).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Persecution does not necessarily mean that we deserve judgment.</w:t>
      </w:r>
    </w:p>
    <w:p>
      <w:pPr>
        <w:pStyle w:val="Body spaced"/>
        <w:numPr>
          <w:ilvl w:val="2"/>
          <w:numId w:val="2"/>
        </w:numPr>
        <w:bidi w:val="0"/>
      </w:pPr>
      <w:r>
        <w:rPr>
          <w:rtl w:val="0"/>
        </w:rPr>
        <w:t>God</w:t>
      </w:r>
      <w:r>
        <w:rPr>
          <w:rtl w:val="0"/>
        </w:rPr>
        <w:t>’</w:t>
      </w:r>
      <w:r>
        <w:rPr>
          <w:rtl w:val="0"/>
        </w:rPr>
        <w:t>s judgment is coming soon. The wicked will be soon destroyed.</w:t>
      </w:r>
    </w:p>
    <w:p>
      <w:pPr>
        <w:pStyle w:val="Heading 2"/>
        <w:bidi w:val="0"/>
      </w:pPr>
    </w:p>
    <w:p>
      <w:pPr>
        <w:pStyle w:val="Heading 2"/>
        <w:bidi w:val="0"/>
      </w:pPr>
      <w:r>
        <w:rPr>
          <w:rtl w:val="0"/>
        </w:rPr>
        <w:t>Summary of Spiritual Growth</w:t>
      </w:r>
    </w:p>
    <w:p>
      <w:pPr>
        <w:pStyle w:val="Body spaced"/>
        <w:bidi w:val="0"/>
        <w:ind w:left="360"/>
      </w:pPr>
      <w:r>
        <w:rPr>
          <w:rtl w:val="0"/>
        </w:rPr>
        <w:t xml:space="preserve">There is no greater goal for our lives than to be like Jesus. </w:t>
      </w:r>
      <w:r>
        <w:rPr>
          <w:rtl w:val="0"/>
        </w:rPr>
        <w:t>We need to</w:t>
      </w:r>
      <w:r>
        <w:rPr>
          <w:rtl w:val="0"/>
        </w:rPr>
        <w:t xml:space="preserve"> imitate the way He communed with the Father, cared for others</w:t>
      </w:r>
      <w:r>
        <w:rPr>
          <w:rtl w:val="0"/>
        </w:rPr>
        <w:t>,</w:t>
      </w:r>
      <w:r>
        <w:rPr>
          <w:rtl w:val="0"/>
        </w:rPr>
        <w:t xml:space="preserve"> and gained wisdom, stamina</w:t>
      </w:r>
      <w:r>
        <w:rPr>
          <w:rtl w:val="0"/>
        </w:rPr>
        <w:t>,</w:t>
      </w:r>
      <w:r>
        <w:rPr>
          <w:rtl w:val="0"/>
        </w:rPr>
        <w:t xml:space="preserve"> and compassion for what He needed to do.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3912790</wp:posOffset>
            </wp:positionH>
            <wp:positionV relativeFrom="line">
              <wp:posOffset>356082</wp:posOffset>
            </wp:positionV>
            <wp:extent cx="2483234" cy="1881740"/>
            <wp:effectExtent l="0" t="0" r="0" b="0"/>
            <wp:wrapThrough wrapText="bothSides" distL="152400" distR="152400">
              <wp:wrapPolygon edited="1">
                <wp:start x="-41" y="-55"/>
                <wp:lineTo x="-41" y="0"/>
                <wp:lineTo x="-41" y="21598"/>
                <wp:lineTo x="-41" y="21653"/>
                <wp:lineTo x="0" y="21653"/>
                <wp:lineTo x="21600" y="21653"/>
                <wp:lineTo x="21642" y="21653"/>
                <wp:lineTo x="21642" y="21598"/>
                <wp:lineTo x="21642" y="0"/>
                <wp:lineTo x="21642" y="-55"/>
                <wp:lineTo x="21600" y="-55"/>
                <wp:lineTo x="0" y="-55"/>
                <wp:lineTo x="-41" y="-55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ood-displier_print3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483234" cy="188174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spaced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  <w:r>
        <w:rPr>
          <w:rtl w:val="0"/>
        </w:rPr>
        <w:t>Discussion Questions</w:t>
      </w:r>
    </w:p>
    <w:p>
      <w:pPr>
        <w:pStyle w:val="Body spaced"/>
        <w:numPr>
          <w:ilvl w:val="0"/>
          <w:numId w:val="3"/>
        </w:numPr>
        <w:spacing w:after="780"/>
        <w:rPr>
          <w:lang w:val="en-US"/>
        </w:rPr>
      </w:pPr>
      <w:r>
        <w:rPr>
          <w:rtl w:val="0"/>
          <w:lang w:val="en-US"/>
        </w:rPr>
        <w:t>How do you respond</w:t>
      </w:r>
      <w:r>
        <w:rPr>
          <w:rtl w:val="0"/>
          <w:lang w:val="en-US"/>
        </w:rPr>
        <w:t xml:space="preserve"> if you do not like what </w:t>
      </w:r>
      <w:r>
        <w:rPr>
          <w:rtl w:val="0"/>
          <w:lang w:val="en-US"/>
        </w:rPr>
        <w:t>your Heavenly</w:t>
      </w:r>
      <w:r>
        <w:rPr>
          <w:rtl w:val="0"/>
          <w:lang w:val="en-US"/>
        </w:rPr>
        <w:t xml:space="preserve"> Father asks you to do?</w:t>
      </w:r>
    </w:p>
    <w:p>
      <w:pPr>
        <w:pStyle w:val="Body spaced"/>
        <w:numPr>
          <w:ilvl w:val="0"/>
          <w:numId w:val="3"/>
        </w:numPr>
        <w:spacing w:after="780"/>
        <w:rPr>
          <w:lang w:val="en-US"/>
        </w:rPr>
      </w:pPr>
      <w:r>
        <w:rPr>
          <w:rtl w:val="0"/>
          <w:lang w:val="en-US"/>
        </w:rPr>
        <w:t>What is so wrong with bitterness</w:t>
      </w:r>
      <w:r>
        <w:rPr>
          <w:rtl w:val="0"/>
          <w:lang w:val="en-US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  <w:lang w:val="en-US"/>
        </w:rPr>
        <w:t>Is there someone you haven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t forgiven?</w:t>
      </w:r>
    </w:p>
    <w:p>
      <w:pPr>
        <w:pStyle w:val="Body spaced"/>
        <w:numPr>
          <w:ilvl w:val="0"/>
          <w:numId w:val="3"/>
        </w:numPr>
        <w:spacing w:after="780"/>
        <w:rPr>
          <w:lang w:val="en-US"/>
        </w:rPr>
      </w:pPr>
      <w:r>
        <w:rPr>
          <w:rtl w:val="0"/>
          <w:lang w:val="en-US"/>
        </w:rPr>
        <w:t>How did Jesus demonstrate the trouble with having a victim mentality? How can believers fight against these waves of negativity that sometimes spring upon us?</w:t>
      </w:r>
    </w:p>
    <w:sectPr>
      <w:headerReference w:type="default" r:id="rId6"/>
      <w:footerReference w:type="default" r:id="rId7"/>
      <w:pgSz w:w="12240" w:h="15840" w:orient="portrait"/>
      <w:pgMar w:top="432" w:right="1080" w:bottom="648" w:left="1080" w:header="72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ill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5040"/>
        <w:tab w:val="right" w:pos="10080"/>
      </w:tabs>
      <w:jc w:val="left"/>
    </w:pPr>
    <w:r>
      <w:rPr>
        <w:rtl w:val="0"/>
        <w:lang w:val="en-US"/>
      </w:rPr>
      <w:t xml:space="preserve">#4 </w:t>
    </w:r>
    <w:r>
      <w:rPr>
        <w:rtl w:val="0"/>
        <w:lang w:val="en-US"/>
      </w:rPr>
      <w:t>The Heart of Discipleship</w:t>
    </w:r>
    <w:r>
      <w:rPr>
        <w:rtl w:val="0"/>
        <w:lang w:val="en-US"/>
      </w:rPr>
      <w:t xml:space="preserve"> Is 50:5-9</w:t>
    </w:r>
    <w:r>
      <w:tab/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"http://bit.ly/SG-ST"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bit.ly/SG-ST</w:t>
    </w:r>
    <w:r>
      <w:rPr/>
      <w:fldChar w:fldCharType="end" w:fldLock="0"/>
    </w: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</w:t>
    </w:r>
    <w:r>
      <w:rPr/>
      <w:fldChar w:fldCharType="end" w:fldLock="0"/>
    </w:r>
    <w:r>
      <w:rPr>
        <w:rtl w:val="0"/>
        <w:lang w:val="en-US"/>
      </w:rPr>
      <w:t>/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2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2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88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24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96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32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68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304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6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64" w:lineRule="auto"/>
      <w:ind w:left="0" w:right="0" w:firstLine="0"/>
      <w:jc w:val="left"/>
      <w:outlineLvl w:val="9"/>
    </w:pPr>
    <w:rPr>
      <w:rFonts w:ascii="Gill Sans" w:cs="Gill Sans" w:hAnsi="Gill Sans" w:eastAsia="Gill San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Name subtitle">
    <w:name w:val="Name subtitle"/>
    <w:next w:val="Name subtitle"/>
    <w:pPr>
      <w:keepNext w:val="0"/>
      <w:keepLines w:val="0"/>
      <w:pageBreakBefore w:val="0"/>
      <w:widowControl w:val="1"/>
      <w:shd w:val="clear" w:color="auto" w:fill="auto"/>
      <w:tabs>
        <w:tab w:val="left" w:pos="180"/>
        <w:tab w:val="right" w:pos="9450"/>
      </w:tabs>
      <w:suppressAutoHyphens w:val="0"/>
      <w:bidi w:val="0"/>
      <w:spacing w:before="60" w:after="0" w:line="264" w:lineRule="auto"/>
      <w:ind w:left="0" w:right="180" w:firstLine="720"/>
      <w:jc w:val="center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f7f7f"/>
      <w:spacing w:val="0"/>
      <w:kern w:val="0"/>
      <w:position w:val="0"/>
      <w:sz w:val="28"/>
      <w:szCs w:val="28"/>
      <w:u w:val="none"/>
      <w:vertAlign w:val="baseline"/>
      <w:lang w:val="en-US"/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80" w:after="0" w:line="240" w:lineRule="auto"/>
      <w:ind w:left="0" w:right="0" w:firstLine="0"/>
      <w:jc w:val="center"/>
      <w:outlineLvl w:val="9"/>
    </w:pPr>
    <w:rPr>
      <w:rFonts w:ascii="Gill Sans" w:cs="Arial Unicode MS" w:hAnsi="Gill San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4"/>
      <w:szCs w:val="44"/>
      <w:u w:val="none"/>
      <w:vertAlign w:val="baseline"/>
      <w:lang w:val="en-US"/>
    </w:rPr>
  </w:style>
  <w:style w:type="paragraph" w:styleId="Subtitle">
    <w:name w:val="Subtitle"/>
    <w:next w:val="Sub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220" w:line="240" w:lineRule="auto"/>
      <w:ind w:left="0" w:right="0" w:firstLine="0"/>
      <w:jc w:val="center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00" w:after="20" w:line="240" w:lineRule="auto"/>
      <w:ind w:left="0" w:right="0" w:firstLine="0"/>
      <w:jc w:val="left"/>
      <w:outlineLvl w:val="0"/>
    </w:pPr>
    <w:rPr>
      <w:rFonts w:ascii="Gill Sans" w:cs="Arial Unicode MS" w:hAnsi="Gill San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vertAlign w:val="baseline"/>
      <w:lang w:val="en-US"/>
    </w:rPr>
  </w:style>
  <w:style w:type="paragraph" w:styleId="Body spaced">
    <w:name w:val="Body spaced"/>
    <w:next w:val="Body space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12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Bullet">
    <w:name w:val="Bullet"/>
    <w:pPr>
      <w:numPr>
        <w:numId w:val="1"/>
      </w:numPr>
    </w:pPr>
  </w:style>
  <w:style w:type="paragraph" w:styleId="Body quote">
    <w:name w:val="Body quote"/>
    <w:next w:val="Body quo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12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 w:hint="default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00" w:after="20" w:line="240" w:lineRule="auto"/>
      <w:ind w:left="0" w:right="0" w:firstLine="0"/>
      <w:jc w:val="left"/>
      <w:outlineLvl w:val="0"/>
    </w:pPr>
    <w:rPr>
      <w:rFonts w:ascii="Gill Sans" w:cs="Arial Unicode MS" w:hAnsi="Gill San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ill Sans"/>
        <a:ea typeface="Gill Sans"/>
        <a:cs typeface="Gill Sans"/>
      </a:majorFont>
      <a:minorFont>
        <a:latin typeface="Gill Sans"/>
        <a:ea typeface="Gill Sans"/>
        <a:cs typeface="Gill Sans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