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25F05" w14:textId="77777777" w:rsidR="00362055" w:rsidRDefault="008612C1">
      <w:pPr>
        <w:pStyle w:val="Body"/>
      </w:pPr>
      <w:r>
        <w:rPr>
          <w:noProof/>
          <w:sz w:val="20"/>
          <w:szCs w:val="20"/>
        </w:rPr>
        <w:drawing>
          <wp:inline distT="0" distB="0" distL="0" distR="0" wp14:anchorId="29083788" wp14:editId="3B472F94">
            <wp:extent cx="6391275" cy="5337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1-Banner2.png"/>
                    <pic:cNvPicPr>
                      <a:picLocks noChangeAspect="1"/>
                    </pic:cNvPicPr>
                  </pic:nvPicPr>
                  <pic:blipFill>
                    <a:blip r:embed="rId8">
                      <a:extLst/>
                    </a:blip>
                    <a:stretch>
                      <a:fillRect/>
                    </a:stretch>
                  </pic:blipFill>
                  <pic:spPr>
                    <a:xfrm>
                      <a:off x="0" y="0"/>
                      <a:ext cx="6391275" cy="533736"/>
                    </a:xfrm>
                    <a:prstGeom prst="rect">
                      <a:avLst/>
                    </a:prstGeom>
                    <a:ln w="9525" cap="flat">
                      <a:solidFill>
                        <a:srgbClr val="11008F"/>
                      </a:solidFill>
                      <a:prstDash val="solid"/>
                      <a:miter lim="400000"/>
                    </a:ln>
                    <a:effectLst>
                      <a:outerShdw blurRad="38100" dist="38100" dir="2700000" rotWithShape="0">
                        <a:srgbClr val="000000">
                          <a:alpha val="25000"/>
                        </a:srgbClr>
                      </a:outerShdw>
                    </a:effectLst>
                  </pic:spPr>
                </pic:pic>
              </a:graphicData>
            </a:graphic>
          </wp:inline>
        </w:drawing>
      </w:r>
    </w:p>
    <w:p w14:paraId="299410F8" w14:textId="77777777" w:rsidR="00362055" w:rsidRDefault="008612C1">
      <w:pPr>
        <w:pStyle w:val="Namesubtitle"/>
        <w:tabs>
          <w:tab w:val="clear" w:pos="9450"/>
          <w:tab w:val="right" w:pos="10080"/>
        </w:tabs>
        <w:spacing w:before="120" w:line="216" w:lineRule="auto"/>
        <w:ind w:right="0" w:firstLine="0"/>
        <w:jc w:val="left"/>
      </w:pPr>
      <w:r>
        <w:rPr>
          <w:sz w:val="22"/>
          <w:szCs w:val="22"/>
        </w:rPr>
        <w:t>Oakland International Fellowship</w:t>
      </w:r>
      <w:r>
        <w:rPr>
          <w:sz w:val="22"/>
          <w:szCs w:val="22"/>
        </w:rPr>
        <w:tab/>
      </w:r>
      <w:r w:rsidR="000754B5">
        <w:rPr>
          <w:sz w:val="22"/>
          <w:szCs w:val="22"/>
        </w:rPr>
        <w:t>Calvin Chiang</w:t>
      </w:r>
    </w:p>
    <w:p w14:paraId="305BBEE1" w14:textId="406DA346" w:rsidR="00362055" w:rsidRDefault="003203B9">
      <w:pPr>
        <w:pStyle w:val="Title"/>
        <w:ind w:left="432"/>
      </w:pPr>
      <w:r>
        <w:t xml:space="preserve">The Flow:  Discipling of </w:t>
      </w:r>
      <w:r w:rsidR="000754B5">
        <w:t>New Believers</w:t>
      </w:r>
      <w:r w:rsidR="008612C1">
        <w:t xml:space="preserve"> </w:t>
      </w:r>
      <w:r>
        <w:t xml:space="preserve">               </w:t>
      </w:r>
      <w:r w:rsidR="008612C1">
        <w:t xml:space="preserve">(1 </w:t>
      </w:r>
      <w:r w:rsidR="000754B5">
        <w:t>John 2:12-14</w:t>
      </w:r>
      <w:r w:rsidR="008612C1">
        <w:t>)</w:t>
      </w:r>
    </w:p>
    <w:p w14:paraId="4AB68DD6" w14:textId="77777777" w:rsidR="00362055" w:rsidRDefault="00F74118" w:rsidP="00F74118">
      <w:pPr>
        <w:pStyle w:val="Subtitle"/>
        <w:spacing w:before="60" w:after="180"/>
      </w:pPr>
      <w:r>
        <w:rPr>
          <w:color w:val="7F7F7F"/>
          <w:sz w:val="34"/>
          <w:szCs w:val="34"/>
        </w:rPr>
        <w:t>Session #5</w:t>
      </w:r>
    </w:p>
    <w:p w14:paraId="59400802" w14:textId="77777777" w:rsidR="007339F8" w:rsidRDefault="007339F8">
      <w:pPr>
        <w:pStyle w:val="Heading"/>
        <w:rPr>
          <w:b w:val="0"/>
          <w:sz w:val="22"/>
          <w:szCs w:val="22"/>
        </w:rPr>
      </w:pPr>
    </w:p>
    <w:p w14:paraId="586C2B40" w14:textId="71EC58E8" w:rsidR="0049479F" w:rsidRPr="0049479F" w:rsidRDefault="00F74118">
      <w:pPr>
        <w:pStyle w:val="Heading"/>
        <w:rPr>
          <w:b w:val="0"/>
          <w:sz w:val="22"/>
          <w:szCs w:val="22"/>
        </w:rPr>
      </w:pPr>
      <w:r w:rsidRPr="0049479F">
        <w:rPr>
          <w:b w:val="0"/>
          <w:sz w:val="22"/>
          <w:szCs w:val="22"/>
        </w:rPr>
        <w:t xml:space="preserve">Spiritual growth is a process that requires careful planning and preparation.  Imagine all the work expectant parents go through in anticipation of their new baby </w:t>
      </w:r>
      <w:r w:rsidR="0049479F" w:rsidRPr="0049479F">
        <w:rPr>
          <w:b w:val="0"/>
          <w:sz w:val="22"/>
          <w:szCs w:val="22"/>
        </w:rPr>
        <w:t xml:space="preserve">but at the last moment decided not to take the baby home from the hospital!  Often times for new believers, this is exactly what happens.  A lot of work goes into reaching out to non-believers but as soon as they become believers, they are left by themselves to grow. </w:t>
      </w:r>
    </w:p>
    <w:p w14:paraId="48C40E4A" w14:textId="77777777" w:rsidR="0049479F" w:rsidRDefault="0049479F">
      <w:pPr>
        <w:pStyle w:val="Heading"/>
      </w:pPr>
    </w:p>
    <w:p w14:paraId="24651722" w14:textId="77777777" w:rsidR="00362055" w:rsidRDefault="000754B5">
      <w:pPr>
        <w:pStyle w:val="Heading"/>
      </w:pPr>
      <w:r>
        <w:t>Children-New Believers</w:t>
      </w:r>
    </w:p>
    <w:p w14:paraId="127F370C" w14:textId="77777777" w:rsidR="003203B9" w:rsidRDefault="000754B5" w:rsidP="003203B9">
      <w:pPr>
        <w:pStyle w:val="Heading"/>
        <w:rPr>
          <w:rFonts w:asciiTheme="minorHAnsi" w:hAnsiTheme="minorHAnsi" w:cstheme="minorHAnsi"/>
          <w:b w:val="0"/>
          <w:bCs w:val="0"/>
          <w:sz w:val="22"/>
          <w:szCs w:val="22"/>
        </w:rPr>
      </w:pPr>
      <w:r w:rsidRPr="000754B5">
        <w:rPr>
          <w:rFonts w:asciiTheme="minorHAnsi" w:hAnsiTheme="minorHAnsi" w:cstheme="minorHAnsi"/>
          <w:b w:val="0"/>
          <w:bCs w:val="0"/>
          <w:sz w:val="22"/>
          <w:szCs w:val="22"/>
        </w:rPr>
        <w:t>12</w:t>
      </w:r>
      <w:r w:rsidR="003203B9">
        <w:rPr>
          <w:rFonts w:asciiTheme="minorHAnsi" w:hAnsiTheme="minorHAnsi" w:cstheme="minorHAnsi"/>
          <w:b w:val="0"/>
          <w:bCs w:val="0"/>
          <w:sz w:val="22"/>
          <w:szCs w:val="22"/>
        </w:rPr>
        <w:t>)</w:t>
      </w:r>
      <w:r w:rsidRPr="000754B5">
        <w:rPr>
          <w:rFonts w:asciiTheme="minorHAnsi" w:hAnsiTheme="minorHAnsi" w:cstheme="minorHAnsi"/>
          <w:b w:val="0"/>
          <w:bCs w:val="0"/>
          <w:sz w:val="22"/>
          <w:szCs w:val="22"/>
        </w:rPr>
        <w:t> </w:t>
      </w:r>
      <w:r w:rsidRPr="000754B5">
        <w:rPr>
          <w:rFonts w:asciiTheme="minorHAnsi" w:hAnsiTheme="minorHAnsi" w:cstheme="minorHAnsi"/>
          <w:b w:val="0"/>
          <w:sz w:val="22"/>
          <w:szCs w:val="22"/>
        </w:rPr>
        <w:t xml:space="preserve">I am writing to you, </w:t>
      </w:r>
      <w:r w:rsidRPr="003203B9">
        <w:rPr>
          <w:rFonts w:asciiTheme="minorHAnsi" w:hAnsiTheme="minorHAnsi" w:cstheme="minorHAnsi"/>
          <w:b w:val="0"/>
          <w:color w:val="000000" w:themeColor="text1"/>
          <w:sz w:val="22"/>
          <w:szCs w:val="22"/>
        </w:rPr>
        <w:t xml:space="preserve">little </w:t>
      </w:r>
      <w:r w:rsidRPr="003203B9">
        <w:rPr>
          <w:rFonts w:asciiTheme="minorHAnsi" w:hAnsiTheme="minorHAnsi" w:cstheme="minorHAnsi"/>
          <w:b w:val="0"/>
          <w:color w:val="FF2D21" w:themeColor="accent5"/>
          <w:sz w:val="22"/>
          <w:szCs w:val="22"/>
          <w:u w:val="single"/>
        </w:rPr>
        <w:t>children</w:t>
      </w:r>
      <w:r w:rsidRPr="003203B9">
        <w:rPr>
          <w:rFonts w:asciiTheme="minorHAnsi" w:hAnsiTheme="minorHAnsi" w:cstheme="minorHAnsi"/>
          <w:b w:val="0"/>
          <w:color w:val="000000" w:themeColor="text1"/>
          <w:sz w:val="22"/>
          <w:szCs w:val="22"/>
        </w:rPr>
        <w:t>, because your sins have been forgiven you for His name’s sake.</w:t>
      </w:r>
      <w:r w:rsidRPr="000754B5">
        <w:rPr>
          <w:rFonts w:asciiTheme="minorHAnsi" w:hAnsiTheme="minorHAnsi" w:cstheme="minorHAnsi"/>
          <w:b w:val="0"/>
          <w:sz w:val="22"/>
          <w:szCs w:val="22"/>
        </w:rPr>
        <w:t xml:space="preserve"> </w:t>
      </w:r>
    </w:p>
    <w:p w14:paraId="6979C7D3" w14:textId="59ADD624" w:rsidR="003203B9" w:rsidRDefault="003203B9" w:rsidP="009C13D8">
      <w:pPr>
        <w:pStyle w:val="Heading"/>
        <w:rPr>
          <w:rFonts w:asciiTheme="minorHAnsi" w:hAnsiTheme="minorHAnsi" w:cstheme="minorHAnsi"/>
          <w:b w:val="0"/>
          <w:sz w:val="22"/>
          <w:szCs w:val="22"/>
        </w:rPr>
      </w:pPr>
      <w:r>
        <w:rPr>
          <w:rFonts w:asciiTheme="minorHAnsi" w:hAnsiTheme="minorHAnsi" w:cstheme="minorHAnsi"/>
          <w:b w:val="0"/>
          <w:bCs w:val="0"/>
          <w:sz w:val="22"/>
          <w:szCs w:val="22"/>
        </w:rPr>
        <w:t xml:space="preserve">13) </w:t>
      </w:r>
      <w:r w:rsidR="000754B5" w:rsidRPr="003203B9">
        <w:rPr>
          <w:rFonts w:asciiTheme="minorHAnsi" w:hAnsiTheme="minorHAnsi" w:cstheme="minorHAnsi"/>
          <w:b w:val="0"/>
          <w:color w:val="000000" w:themeColor="text1"/>
          <w:sz w:val="22"/>
          <w:szCs w:val="22"/>
        </w:rPr>
        <w:t xml:space="preserve">I have written to you, </w:t>
      </w:r>
      <w:r w:rsidR="000754B5" w:rsidRPr="003203B9">
        <w:rPr>
          <w:rFonts w:asciiTheme="minorHAnsi" w:hAnsiTheme="minorHAnsi" w:cstheme="minorHAnsi"/>
          <w:b w:val="0"/>
          <w:color w:val="FF2D21" w:themeColor="accent5"/>
          <w:sz w:val="22"/>
          <w:szCs w:val="22"/>
          <w:u w:val="single"/>
        </w:rPr>
        <w:t>children</w:t>
      </w:r>
      <w:r w:rsidR="000754B5" w:rsidRPr="003203B9">
        <w:rPr>
          <w:rFonts w:asciiTheme="minorHAnsi" w:hAnsiTheme="minorHAnsi" w:cstheme="minorHAnsi"/>
          <w:b w:val="0"/>
          <w:color w:val="000000" w:themeColor="text1"/>
          <w:sz w:val="22"/>
          <w:szCs w:val="22"/>
        </w:rPr>
        <w:t>, because you know the Father</w:t>
      </w:r>
      <w:r w:rsidR="000754B5" w:rsidRPr="000754B5">
        <w:rPr>
          <w:rFonts w:asciiTheme="minorHAnsi" w:hAnsiTheme="minorHAnsi" w:cstheme="minorHAnsi"/>
          <w:b w:val="0"/>
          <w:sz w:val="22"/>
          <w:szCs w:val="22"/>
        </w:rPr>
        <w:t xml:space="preserve">. </w:t>
      </w:r>
    </w:p>
    <w:p w14:paraId="7CFD1C15" w14:textId="77777777" w:rsidR="009C13D8" w:rsidRPr="009C13D8" w:rsidRDefault="009C13D8" w:rsidP="009C13D8">
      <w:pPr>
        <w:pStyle w:val="Body"/>
      </w:pPr>
    </w:p>
    <w:p w14:paraId="7FF3D4A5" w14:textId="7961E12C" w:rsidR="003203B9" w:rsidRDefault="001D6CAE" w:rsidP="003203B9">
      <w:pPr>
        <w:pStyle w:val="Body"/>
        <w:numPr>
          <w:ilvl w:val="0"/>
          <w:numId w:val="10"/>
        </w:numPr>
      </w:pPr>
      <w:r>
        <w:t xml:space="preserve">Spiritual growth develops in stages just like physical growth.  </w:t>
      </w:r>
      <w:r w:rsidR="009C13D8">
        <w:t>Babies are not ready for table food within the 1</w:t>
      </w:r>
      <w:r w:rsidR="009C13D8" w:rsidRPr="009C13D8">
        <w:rPr>
          <w:vertAlign w:val="superscript"/>
        </w:rPr>
        <w:t>st</w:t>
      </w:r>
      <w:r w:rsidR="009C13D8">
        <w:t xml:space="preserve"> year of their life.  They learn to crawl before they learn to walk.  </w:t>
      </w:r>
      <w:r w:rsidR="002B3BF1">
        <w:t xml:space="preserve">They are cuddled in care and bottle fed by the parents.  </w:t>
      </w:r>
    </w:p>
    <w:p w14:paraId="65186006" w14:textId="3D9008C9" w:rsidR="009C13D8" w:rsidRPr="00581CC5" w:rsidRDefault="009C13D8" w:rsidP="003203B9">
      <w:pPr>
        <w:pStyle w:val="Body"/>
        <w:numPr>
          <w:ilvl w:val="0"/>
          <w:numId w:val="10"/>
        </w:numPr>
        <w:rPr>
          <w:b/>
          <w:i/>
        </w:rPr>
      </w:pPr>
      <w:r w:rsidRPr="00581CC5">
        <w:rPr>
          <w:b/>
          <w:i/>
        </w:rPr>
        <w:t>“Like newborn babies, crave pure spiritual milk, so that by it you may grow up in your salvation, now that you have tasted that the Lord is good”  1Pet 2:2-3</w:t>
      </w:r>
    </w:p>
    <w:p w14:paraId="2BF044C9" w14:textId="2B971C6F" w:rsidR="002B3BF1" w:rsidRDefault="002B3BF1" w:rsidP="002B3BF1">
      <w:pPr>
        <w:pStyle w:val="Body"/>
        <w:numPr>
          <w:ilvl w:val="0"/>
          <w:numId w:val="10"/>
        </w:numPr>
      </w:pPr>
      <w:r>
        <w:t xml:space="preserve">Children at this stage are unstable and need security just like the new believer is learning about what Christian life is all about. </w:t>
      </w:r>
    </w:p>
    <w:p w14:paraId="5F2AA324" w14:textId="77777777" w:rsidR="002B3BF1" w:rsidRDefault="002B3BF1" w:rsidP="002B3BF1">
      <w:pPr>
        <w:pStyle w:val="Body"/>
      </w:pPr>
    </w:p>
    <w:p w14:paraId="01C18D99" w14:textId="006BE3B6" w:rsidR="002B3BF1" w:rsidRPr="007077A1" w:rsidRDefault="002B3BF1" w:rsidP="002B3BF1">
      <w:pPr>
        <w:pStyle w:val="Body"/>
        <w:rPr>
          <w:b/>
          <w:sz w:val="26"/>
          <w:szCs w:val="26"/>
        </w:rPr>
      </w:pPr>
      <w:r w:rsidRPr="007077A1">
        <w:rPr>
          <w:b/>
          <w:sz w:val="26"/>
          <w:szCs w:val="26"/>
        </w:rPr>
        <w:t>Challenges for New Believers</w:t>
      </w:r>
    </w:p>
    <w:p w14:paraId="19A0E918" w14:textId="77777777" w:rsidR="005A5E18" w:rsidRDefault="002B3BF1" w:rsidP="002B3BF1">
      <w:pPr>
        <w:pStyle w:val="Body"/>
        <w:numPr>
          <w:ilvl w:val="0"/>
          <w:numId w:val="11"/>
        </w:numPr>
      </w:pPr>
      <w:r>
        <w:t xml:space="preserve">3 specific things often confuse new believers:  </w:t>
      </w:r>
    </w:p>
    <w:p w14:paraId="2FC94651" w14:textId="4AB426EA" w:rsidR="005A5E18" w:rsidRDefault="005A5E18" w:rsidP="005A5E18">
      <w:pPr>
        <w:pStyle w:val="Body"/>
        <w:numPr>
          <w:ilvl w:val="1"/>
          <w:numId w:val="11"/>
        </w:numPr>
      </w:pPr>
      <w:r>
        <w:t>Sin:  Need to fight off doubts about their salvation which can cause great d</w:t>
      </w:r>
      <w:r w:rsidR="00B14E54">
        <w:t>egrees of instability.</w:t>
      </w:r>
    </w:p>
    <w:p w14:paraId="0A4E0C25" w14:textId="209442AB" w:rsidR="005A5E18" w:rsidRDefault="005A5E18" w:rsidP="005A5E18">
      <w:pPr>
        <w:pStyle w:val="Body"/>
        <w:numPr>
          <w:ilvl w:val="1"/>
          <w:numId w:val="11"/>
        </w:numPr>
      </w:pPr>
      <w:r>
        <w:t>Forgiveness:  Reject wrong concepts of true Christian faith.</w:t>
      </w:r>
    </w:p>
    <w:p w14:paraId="0143CEA8" w14:textId="7166A286" w:rsidR="002B3BF1" w:rsidRDefault="005A5E18" w:rsidP="005A5E18">
      <w:pPr>
        <w:pStyle w:val="Body"/>
        <w:numPr>
          <w:ilvl w:val="1"/>
          <w:numId w:val="11"/>
        </w:numPr>
      </w:pPr>
      <w:r>
        <w:t xml:space="preserve">Belonging to God’s family:  Being able to relate to God as their Father. </w:t>
      </w:r>
    </w:p>
    <w:p w14:paraId="0975ECCA" w14:textId="20683B9E" w:rsidR="005A5E18" w:rsidRDefault="005A5E18" w:rsidP="005A5E18">
      <w:pPr>
        <w:pStyle w:val="Body"/>
        <w:numPr>
          <w:ilvl w:val="1"/>
          <w:numId w:val="11"/>
        </w:numPr>
      </w:pPr>
      <w:r>
        <w:t>Spiritual needs at this point are being encour</w:t>
      </w:r>
      <w:r w:rsidR="00B6364E">
        <w:t xml:space="preserve">aged, accepted, and belonging.  These things should be covered in the initial trainings for new believers.  </w:t>
      </w:r>
    </w:p>
    <w:p w14:paraId="179DD463" w14:textId="77777777" w:rsidR="00B6364E" w:rsidRDefault="00B6364E" w:rsidP="00B6364E">
      <w:pPr>
        <w:pStyle w:val="Body"/>
      </w:pPr>
    </w:p>
    <w:p w14:paraId="4A61F181" w14:textId="3F15B5DE" w:rsidR="00B6364E" w:rsidRDefault="00B6364E" w:rsidP="00B6364E">
      <w:pPr>
        <w:pStyle w:val="Body"/>
        <w:rPr>
          <w:b/>
          <w:sz w:val="26"/>
          <w:szCs w:val="26"/>
        </w:rPr>
      </w:pPr>
      <w:r w:rsidRPr="00B6364E">
        <w:rPr>
          <w:b/>
          <w:sz w:val="26"/>
          <w:szCs w:val="26"/>
        </w:rPr>
        <w:t>Spiritual Growth for New Believers</w:t>
      </w:r>
    </w:p>
    <w:p w14:paraId="59C3E4B4" w14:textId="7553F5A3" w:rsidR="00B6364E" w:rsidRDefault="00B6364E" w:rsidP="00B6364E">
      <w:pPr>
        <w:pStyle w:val="Body"/>
      </w:pPr>
      <w:r w:rsidRPr="00B6364E">
        <w:t>“You have come to need milk and not solid food.  For everyone who partakes only of milk is not accustomed to the word of righteousness, for he is a babe.”  (Hebrews 5:12-13)</w:t>
      </w:r>
    </w:p>
    <w:p w14:paraId="755CADF2" w14:textId="143B83AF" w:rsidR="007077A1" w:rsidRDefault="00B6364E" w:rsidP="00B6364E">
      <w:pPr>
        <w:pStyle w:val="Body"/>
        <w:numPr>
          <w:ilvl w:val="0"/>
          <w:numId w:val="11"/>
        </w:numPr>
      </w:pPr>
      <w:r>
        <w:t xml:space="preserve">New life has begun and will continue to grow if rightly protected and nourished.  We all have spiritual needs and these needs have to be fulfilled.  It’s easy to fill our bodies with junk food and unhealthy things.  New believers need to be cared for and trained up to eat the right things. </w:t>
      </w:r>
    </w:p>
    <w:p w14:paraId="0C37C877" w14:textId="501969A7" w:rsidR="007077A1" w:rsidRDefault="00B6364E" w:rsidP="007077A1">
      <w:pPr>
        <w:pStyle w:val="Body"/>
        <w:numPr>
          <w:ilvl w:val="0"/>
          <w:numId w:val="11"/>
        </w:numPr>
      </w:pPr>
      <w:r>
        <w:t xml:space="preserve">The evil one is clever and strategically attacks a set group of weaknesses among new believers. </w:t>
      </w:r>
    </w:p>
    <w:p w14:paraId="79F6FB9D" w14:textId="131FAEF9" w:rsidR="00B6364E" w:rsidRDefault="00B6364E" w:rsidP="007077A1">
      <w:pPr>
        <w:pStyle w:val="Body"/>
        <w:numPr>
          <w:ilvl w:val="0"/>
          <w:numId w:val="11"/>
        </w:numPr>
      </w:pPr>
      <w:r>
        <w:t xml:space="preserve">The child stage should be temporary and not be stuck at this stage for a long time.  </w:t>
      </w:r>
    </w:p>
    <w:p w14:paraId="7A67D429" w14:textId="77777777" w:rsidR="004A44C5" w:rsidRDefault="004A44C5" w:rsidP="004A44C5">
      <w:pPr>
        <w:pStyle w:val="Body"/>
      </w:pPr>
    </w:p>
    <w:p w14:paraId="7C43213A" w14:textId="365EA37C" w:rsidR="004A44C5" w:rsidRPr="004A44C5" w:rsidRDefault="004A44C5" w:rsidP="004A44C5">
      <w:pPr>
        <w:pStyle w:val="Body"/>
        <w:rPr>
          <w:b/>
          <w:sz w:val="26"/>
          <w:szCs w:val="26"/>
        </w:rPr>
      </w:pPr>
      <w:r w:rsidRPr="004A44C5">
        <w:rPr>
          <w:b/>
          <w:sz w:val="26"/>
          <w:szCs w:val="26"/>
        </w:rPr>
        <w:t>OIF Goals for New Believers</w:t>
      </w:r>
    </w:p>
    <w:p w14:paraId="41884087" w14:textId="2B5DBE84" w:rsidR="00B6364E" w:rsidRDefault="004A44C5" w:rsidP="00B6364E">
      <w:pPr>
        <w:pStyle w:val="Body"/>
        <w:numPr>
          <w:ilvl w:val="0"/>
          <w:numId w:val="11"/>
        </w:numPr>
      </w:pPr>
      <w:r>
        <w:t xml:space="preserve">OIF wants to help and establish the faith of all new/young believers during their stay in OIF and help to progress their growth to the next level. </w:t>
      </w:r>
    </w:p>
    <w:p w14:paraId="46628C38" w14:textId="1167F280" w:rsidR="004A44C5" w:rsidRDefault="004A44C5" w:rsidP="00B6364E">
      <w:pPr>
        <w:pStyle w:val="Body"/>
        <w:numPr>
          <w:ilvl w:val="0"/>
          <w:numId w:val="11"/>
        </w:numPr>
      </w:pPr>
      <w:r>
        <w:t xml:space="preserve">Join and get involved in the OIF discipleship program.  </w:t>
      </w:r>
    </w:p>
    <w:p w14:paraId="4DAA1802" w14:textId="77777777" w:rsidR="004A44C5" w:rsidRDefault="004A44C5" w:rsidP="004A44C5">
      <w:pPr>
        <w:pStyle w:val="Body"/>
        <w:ind w:left="720"/>
      </w:pPr>
    </w:p>
    <w:p w14:paraId="6E9413FE" w14:textId="77777777" w:rsidR="00B6364E" w:rsidRDefault="00B6364E" w:rsidP="00B6364E">
      <w:pPr>
        <w:pStyle w:val="Body"/>
        <w:rPr>
          <w:b/>
          <w:sz w:val="26"/>
          <w:szCs w:val="26"/>
        </w:rPr>
      </w:pPr>
    </w:p>
    <w:p w14:paraId="433445BD" w14:textId="77777777" w:rsidR="004A44C5" w:rsidRDefault="004A44C5" w:rsidP="00B6364E">
      <w:pPr>
        <w:pStyle w:val="Body"/>
        <w:rPr>
          <w:b/>
          <w:sz w:val="26"/>
          <w:szCs w:val="26"/>
        </w:rPr>
      </w:pPr>
      <w:bookmarkStart w:id="0" w:name="_GoBack"/>
      <w:bookmarkEnd w:id="0"/>
    </w:p>
    <w:p w14:paraId="23204C1E" w14:textId="2151A71D" w:rsidR="00B6364E" w:rsidRDefault="00B6364E" w:rsidP="00B6364E">
      <w:pPr>
        <w:pStyle w:val="Body"/>
        <w:rPr>
          <w:b/>
          <w:sz w:val="26"/>
          <w:szCs w:val="26"/>
        </w:rPr>
      </w:pPr>
      <w:r w:rsidRPr="00B6364E">
        <w:rPr>
          <w:b/>
          <w:sz w:val="26"/>
          <w:szCs w:val="26"/>
        </w:rPr>
        <w:t>Discussion Questions:</w:t>
      </w:r>
    </w:p>
    <w:p w14:paraId="564D4D1C" w14:textId="77777777" w:rsidR="00B6364E" w:rsidRPr="00B6364E" w:rsidRDefault="00B6364E" w:rsidP="00B6364E">
      <w:pPr>
        <w:pStyle w:val="Body"/>
        <w:rPr>
          <w:b/>
          <w:sz w:val="26"/>
          <w:szCs w:val="26"/>
        </w:rPr>
      </w:pPr>
    </w:p>
    <w:p w14:paraId="280C60A4" w14:textId="77777777" w:rsidR="004A44C5" w:rsidRDefault="00B6364E" w:rsidP="00B6364E">
      <w:pPr>
        <w:pStyle w:val="Body"/>
        <w:numPr>
          <w:ilvl w:val="0"/>
          <w:numId w:val="12"/>
        </w:numPr>
      </w:pPr>
      <w:r>
        <w:t>What did you experience at the new believer stage?  Any special care or experien</w:t>
      </w:r>
      <w:r w:rsidR="004A44C5">
        <w:t>ce that you can share?</w:t>
      </w:r>
    </w:p>
    <w:p w14:paraId="366D223B" w14:textId="77777777" w:rsidR="004A44C5" w:rsidRDefault="004A44C5" w:rsidP="004A44C5">
      <w:pPr>
        <w:pStyle w:val="Body"/>
      </w:pPr>
    </w:p>
    <w:p w14:paraId="5484CC4A" w14:textId="7DE4325D" w:rsidR="00B6364E" w:rsidRDefault="00B6364E" w:rsidP="004A44C5">
      <w:pPr>
        <w:pStyle w:val="Body"/>
      </w:pPr>
      <w:r>
        <w:t xml:space="preserve"> </w:t>
      </w:r>
    </w:p>
    <w:p w14:paraId="0A9ED9F2" w14:textId="608880A8" w:rsidR="00B6364E" w:rsidRDefault="00B6364E" w:rsidP="00B6364E">
      <w:pPr>
        <w:pStyle w:val="Body"/>
        <w:numPr>
          <w:ilvl w:val="0"/>
          <w:numId w:val="12"/>
        </w:numPr>
      </w:pPr>
      <w:r>
        <w:t>Did you find that security, encouragement, acceptance and belonging from God or are you still looking for it?</w:t>
      </w:r>
    </w:p>
    <w:p w14:paraId="13C7026F" w14:textId="77777777" w:rsidR="004A44C5" w:rsidRDefault="004A44C5" w:rsidP="004A44C5">
      <w:pPr>
        <w:pStyle w:val="Body"/>
      </w:pPr>
    </w:p>
    <w:p w14:paraId="54B51D5C" w14:textId="77777777" w:rsidR="004A44C5" w:rsidRDefault="004A44C5" w:rsidP="004A44C5">
      <w:pPr>
        <w:pStyle w:val="Body"/>
      </w:pPr>
    </w:p>
    <w:p w14:paraId="5E5DDD02" w14:textId="598B8A28" w:rsidR="007077A1" w:rsidRDefault="00B6364E" w:rsidP="007339F8">
      <w:pPr>
        <w:pStyle w:val="Body"/>
        <w:numPr>
          <w:ilvl w:val="0"/>
          <w:numId w:val="12"/>
        </w:numPr>
      </w:pPr>
      <w:r>
        <w:t xml:space="preserve">Do you know how to help new believers to </w:t>
      </w:r>
      <w:r w:rsidR="007339F8">
        <w:t>grow through this crucial stage?</w:t>
      </w:r>
    </w:p>
    <w:p w14:paraId="51F476D5" w14:textId="77777777" w:rsidR="007077A1" w:rsidRDefault="007077A1">
      <w:pPr>
        <w:pStyle w:val="Heading"/>
      </w:pPr>
    </w:p>
    <w:p w14:paraId="5C4A4A10" w14:textId="77777777" w:rsidR="00362055" w:rsidRDefault="008612C1" w:rsidP="007339F8">
      <w:pPr>
        <w:pStyle w:val="Bodyspaced"/>
        <w:spacing w:after="240"/>
      </w:pPr>
      <w:r>
        <w:t xml:space="preserve"> </w:t>
      </w:r>
    </w:p>
    <w:sectPr w:rsidR="00362055">
      <w:footerReference w:type="default" r:id="rId9"/>
      <w:pgSz w:w="12240" w:h="15840"/>
      <w:pgMar w:top="432" w:right="1080" w:bottom="576" w:left="1080" w:header="720"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42EA8" w14:textId="77777777" w:rsidR="00581CC5" w:rsidRDefault="00581CC5">
      <w:r>
        <w:separator/>
      </w:r>
    </w:p>
  </w:endnote>
  <w:endnote w:type="continuationSeparator" w:id="0">
    <w:p w14:paraId="4E91F36B" w14:textId="77777777" w:rsidR="00581CC5" w:rsidRDefault="0058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SemiBold">
    <w:panose1 w:val="020B0702020104020203"/>
    <w:charset w:val="00"/>
    <w:family w:val="auto"/>
    <w:pitch w:val="variable"/>
    <w:sig w:usb0="8000026F" w:usb1="5000004A" w:usb2="00000000" w:usb3="00000000" w:csb0="00000005" w:csb1="00000000"/>
  </w:font>
  <w:font w:name="Gill Sans">
    <w:panose1 w:val="020B0502020104020203"/>
    <w:charset w:val="00"/>
    <w:family w:val="auto"/>
    <w:pitch w:val="variable"/>
    <w:sig w:usb0="80000267" w:usb1="00000000" w:usb2="00000000" w:usb3="00000000" w:csb0="000001F7" w:csb1="00000000"/>
  </w:font>
  <w:font w:name="Garamond Premier Pro">
    <w:altName w:val="Times New Roman"/>
    <w:charset w:val="00"/>
    <w:family w:val="roman"/>
    <w:pitch w:val="default"/>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EE237" w14:textId="4212D876" w:rsidR="00581CC5" w:rsidRDefault="00581CC5">
    <w:pPr>
      <w:pStyle w:val="HeaderFooter"/>
      <w:tabs>
        <w:tab w:val="center" w:pos="5040"/>
        <w:tab w:val="right" w:pos="10080"/>
      </w:tabs>
    </w:pPr>
    <w:r>
      <w:t>The Flow: Discipling of New Believers</w:t>
    </w:r>
    <w:r>
      <w:tab/>
    </w:r>
    <w:hyperlink r:id="rId1" w:history="1">
      <w:r>
        <w:rPr>
          <w:rStyle w:val="Hyperlink0"/>
        </w:rPr>
        <w:t>bit.ly/SG-ST</w:t>
      </w:r>
    </w:hyperlink>
    <w:r>
      <w:tab/>
    </w:r>
    <w:r>
      <w:fldChar w:fldCharType="begin"/>
    </w:r>
    <w:r>
      <w:instrText xml:space="preserve"> PAGE </w:instrText>
    </w:r>
    <w:r>
      <w:fldChar w:fldCharType="separate"/>
    </w:r>
    <w:r w:rsidR="00847A3F">
      <w:rPr>
        <w:noProof/>
      </w:rPr>
      <w:t>2</w:t>
    </w:r>
    <w:r>
      <w:fldChar w:fldCharType="end"/>
    </w:r>
    <w:r>
      <w:t>/</w:t>
    </w:r>
    <w:fldSimple w:instr=" NUMPAGES ">
      <w:r w:rsidR="00847A3F">
        <w:rPr>
          <w:noProof/>
        </w:rPr>
        <w:t>2</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90C12" w14:textId="77777777" w:rsidR="00581CC5" w:rsidRDefault="00581CC5">
      <w:r>
        <w:separator/>
      </w:r>
    </w:p>
  </w:footnote>
  <w:footnote w:type="continuationSeparator" w:id="0">
    <w:p w14:paraId="2557A0C9" w14:textId="77777777" w:rsidR="00581CC5" w:rsidRDefault="00581C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83AC5"/>
    <w:multiLevelType w:val="hybridMultilevel"/>
    <w:tmpl w:val="ABBE25AC"/>
    <w:numStyleLink w:val="Bullet"/>
  </w:abstractNum>
  <w:abstractNum w:abstractNumId="1">
    <w:nsid w:val="1C57647F"/>
    <w:multiLevelType w:val="hybridMultilevel"/>
    <w:tmpl w:val="69044318"/>
    <w:lvl w:ilvl="0" w:tplc="3C9229BA">
      <w:start w:val="1"/>
      <w:numFmt w:val="bullet"/>
      <w:lvlText w:val="•"/>
      <w:lvlJc w:val="left"/>
      <w:pPr>
        <w:ind w:left="363" w:hanging="363"/>
      </w:pPr>
      <w:rPr>
        <w:rFonts w:hAnsi="Arial Unicode MS"/>
        <w:caps w:val="0"/>
        <w:smallCaps w:val="0"/>
        <w:strike w:val="0"/>
        <w:dstrike w:val="0"/>
        <w:outline w:val="0"/>
        <w:emboss w:val="0"/>
        <w:imprint w:val="0"/>
        <w:spacing w:val="0"/>
        <w:w w:val="100"/>
        <w:kern w:val="0"/>
        <w:position w:val="0"/>
        <w:highlight w:val="none"/>
        <w:vertAlign w:val="baseline"/>
      </w:rPr>
    </w:lvl>
    <w:lvl w:ilvl="1" w:tplc="382A1B7A">
      <w:start w:val="1"/>
      <w:numFmt w:val="bullet"/>
      <w:lvlText w:val="•"/>
      <w:lvlJc w:val="left"/>
      <w:pPr>
        <w:ind w:left="1083" w:hanging="363"/>
      </w:pPr>
      <w:rPr>
        <w:rFonts w:hAnsi="Arial Unicode MS"/>
        <w:caps w:val="0"/>
        <w:smallCaps w:val="0"/>
        <w:strike w:val="0"/>
        <w:dstrike w:val="0"/>
        <w:outline w:val="0"/>
        <w:emboss w:val="0"/>
        <w:imprint w:val="0"/>
        <w:spacing w:val="0"/>
        <w:w w:val="100"/>
        <w:kern w:val="0"/>
        <w:position w:val="0"/>
        <w:highlight w:val="none"/>
        <w:vertAlign w:val="baseline"/>
      </w:rPr>
    </w:lvl>
    <w:lvl w:ilvl="2" w:tplc="6F4879D4">
      <w:start w:val="1"/>
      <w:numFmt w:val="bullet"/>
      <w:lvlText w:val="•"/>
      <w:lvlJc w:val="left"/>
      <w:pPr>
        <w:ind w:left="1803" w:hanging="363"/>
      </w:pPr>
      <w:rPr>
        <w:rFonts w:hAnsi="Arial Unicode MS"/>
        <w:caps w:val="0"/>
        <w:smallCaps w:val="0"/>
        <w:strike w:val="0"/>
        <w:dstrike w:val="0"/>
        <w:outline w:val="0"/>
        <w:emboss w:val="0"/>
        <w:imprint w:val="0"/>
        <w:spacing w:val="0"/>
        <w:w w:val="100"/>
        <w:kern w:val="0"/>
        <w:position w:val="0"/>
        <w:highlight w:val="none"/>
        <w:vertAlign w:val="baseline"/>
      </w:rPr>
    </w:lvl>
    <w:lvl w:ilvl="3" w:tplc="227A1146">
      <w:start w:val="1"/>
      <w:numFmt w:val="bullet"/>
      <w:lvlText w:val="•"/>
      <w:lvlJc w:val="left"/>
      <w:pPr>
        <w:ind w:left="2523" w:hanging="363"/>
      </w:pPr>
      <w:rPr>
        <w:rFonts w:hAnsi="Arial Unicode MS"/>
        <w:caps w:val="0"/>
        <w:smallCaps w:val="0"/>
        <w:strike w:val="0"/>
        <w:dstrike w:val="0"/>
        <w:outline w:val="0"/>
        <w:emboss w:val="0"/>
        <w:imprint w:val="0"/>
        <w:spacing w:val="0"/>
        <w:w w:val="100"/>
        <w:kern w:val="0"/>
        <w:position w:val="0"/>
        <w:highlight w:val="none"/>
        <w:vertAlign w:val="baseline"/>
      </w:rPr>
    </w:lvl>
    <w:lvl w:ilvl="4" w:tplc="15B4FE6C">
      <w:start w:val="1"/>
      <w:numFmt w:val="bullet"/>
      <w:lvlText w:val="•"/>
      <w:lvlJc w:val="left"/>
      <w:pPr>
        <w:ind w:left="3243" w:hanging="363"/>
      </w:pPr>
      <w:rPr>
        <w:rFonts w:hAnsi="Arial Unicode MS"/>
        <w:caps w:val="0"/>
        <w:smallCaps w:val="0"/>
        <w:strike w:val="0"/>
        <w:dstrike w:val="0"/>
        <w:outline w:val="0"/>
        <w:emboss w:val="0"/>
        <w:imprint w:val="0"/>
        <w:spacing w:val="0"/>
        <w:w w:val="100"/>
        <w:kern w:val="0"/>
        <w:position w:val="0"/>
        <w:highlight w:val="none"/>
        <w:vertAlign w:val="baseline"/>
      </w:rPr>
    </w:lvl>
    <w:lvl w:ilvl="5" w:tplc="1168077A">
      <w:start w:val="1"/>
      <w:numFmt w:val="bullet"/>
      <w:lvlText w:val="•"/>
      <w:lvlJc w:val="left"/>
      <w:pPr>
        <w:ind w:left="3963" w:hanging="363"/>
      </w:pPr>
      <w:rPr>
        <w:rFonts w:hAnsi="Arial Unicode MS"/>
        <w:caps w:val="0"/>
        <w:smallCaps w:val="0"/>
        <w:strike w:val="0"/>
        <w:dstrike w:val="0"/>
        <w:outline w:val="0"/>
        <w:emboss w:val="0"/>
        <w:imprint w:val="0"/>
        <w:spacing w:val="0"/>
        <w:w w:val="100"/>
        <w:kern w:val="0"/>
        <w:position w:val="0"/>
        <w:highlight w:val="none"/>
        <w:vertAlign w:val="baseline"/>
      </w:rPr>
    </w:lvl>
    <w:lvl w:ilvl="6" w:tplc="455C3EF4">
      <w:start w:val="1"/>
      <w:numFmt w:val="bullet"/>
      <w:lvlText w:val="•"/>
      <w:lvlJc w:val="left"/>
      <w:pPr>
        <w:ind w:left="4683" w:hanging="363"/>
      </w:pPr>
      <w:rPr>
        <w:rFonts w:hAnsi="Arial Unicode MS"/>
        <w:caps w:val="0"/>
        <w:smallCaps w:val="0"/>
        <w:strike w:val="0"/>
        <w:dstrike w:val="0"/>
        <w:outline w:val="0"/>
        <w:emboss w:val="0"/>
        <w:imprint w:val="0"/>
        <w:spacing w:val="0"/>
        <w:w w:val="100"/>
        <w:kern w:val="0"/>
        <w:position w:val="0"/>
        <w:highlight w:val="none"/>
        <w:vertAlign w:val="baseline"/>
      </w:rPr>
    </w:lvl>
    <w:lvl w:ilvl="7" w:tplc="8E82842E">
      <w:start w:val="1"/>
      <w:numFmt w:val="bullet"/>
      <w:lvlText w:val="•"/>
      <w:lvlJc w:val="left"/>
      <w:pPr>
        <w:ind w:left="5403" w:hanging="363"/>
      </w:pPr>
      <w:rPr>
        <w:rFonts w:hAnsi="Arial Unicode MS"/>
        <w:caps w:val="0"/>
        <w:smallCaps w:val="0"/>
        <w:strike w:val="0"/>
        <w:dstrike w:val="0"/>
        <w:outline w:val="0"/>
        <w:emboss w:val="0"/>
        <w:imprint w:val="0"/>
        <w:spacing w:val="0"/>
        <w:w w:val="100"/>
        <w:kern w:val="0"/>
        <w:position w:val="0"/>
        <w:highlight w:val="none"/>
        <w:vertAlign w:val="baseline"/>
      </w:rPr>
    </w:lvl>
    <w:lvl w:ilvl="8" w:tplc="43C66A6E">
      <w:start w:val="1"/>
      <w:numFmt w:val="bullet"/>
      <w:lvlText w:val="•"/>
      <w:lvlJc w:val="left"/>
      <w:pPr>
        <w:ind w:left="6123" w:hanging="36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6857E5F"/>
    <w:multiLevelType w:val="hybridMultilevel"/>
    <w:tmpl w:val="ABBE25AC"/>
    <w:styleLink w:val="Bullet"/>
    <w:lvl w:ilvl="0" w:tplc="A114E82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1C2E848C">
      <w:start w:val="1"/>
      <w:numFmt w:val="bullet"/>
      <w:lvlText w:val="•"/>
      <w:lvlJc w:val="left"/>
      <w:pPr>
        <w:ind w:left="525" w:hanging="165"/>
      </w:pPr>
      <w:rPr>
        <w:rFonts w:hAnsi="Arial Unicode MS"/>
        <w:caps w:val="0"/>
        <w:smallCaps w:val="0"/>
        <w:strike w:val="0"/>
        <w:dstrike w:val="0"/>
        <w:outline w:val="0"/>
        <w:emboss w:val="0"/>
        <w:imprint w:val="0"/>
        <w:spacing w:val="0"/>
        <w:w w:val="100"/>
        <w:kern w:val="0"/>
        <w:position w:val="0"/>
        <w:sz w:val="15"/>
        <w:szCs w:val="15"/>
        <w:highlight w:val="none"/>
        <w:vertAlign w:val="baseline"/>
      </w:rPr>
    </w:lvl>
    <w:lvl w:ilvl="2" w:tplc="97180836">
      <w:start w:val="1"/>
      <w:numFmt w:val="bullet"/>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 w:ilvl="3" w:tplc="3978244C">
      <w:start w:val="1"/>
      <w:numFmt w:val="bullet"/>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 w:ilvl="4" w:tplc="03F66022">
      <w:start w:val="1"/>
      <w:numFmt w:val="bullet"/>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 w:ilvl="5" w:tplc="580E98E6">
      <w:start w:val="1"/>
      <w:numFmt w:val="bullet"/>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 w:ilvl="6" w:tplc="2424E0D2">
      <w:start w:val="1"/>
      <w:numFmt w:val="bullet"/>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 w:ilvl="7" w:tplc="93884CA4">
      <w:start w:val="1"/>
      <w:numFmt w:val="bullet"/>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 w:ilvl="8" w:tplc="AE0A4FEA">
      <w:start w:val="1"/>
      <w:numFmt w:val="bullet"/>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nsid w:val="2A64095E"/>
    <w:multiLevelType w:val="hybridMultilevel"/>
    <w:tmpl w:val="29645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31398B"/>
    <w:multiLevelType w:val="hybridMultilevel"/>
    <w:tmpl w:val="8594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927D73"/>
    <w:multiLevelType w:val="hybridMultilevel"/>
    <w:tmpl w:val="D95C5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2F1406"/>
    <w:multiLevelType w:val="hybridMultilevel"/>
    <w:tmpl w:val="55EE0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0"/>
    <w:lvlOverride w:ilvl="0">
      <w:lvl w:ilvl="0" w:tplc="018C91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0E2E3A74">
        <w:start w:val="1"/>
        <w:numFmt w:val="bullet"/>
        <w:lvlText w:val="•"/>
        <w:lvlJc w:val="left"/>
        <w:pPr>
          <w:ind w:left="511" w:hanging="151"/>
        </w:pPr>
        <w:rPr>
          <w:rFonts w:hAnsi="Arial Unicode MS"/>
          <w:caps w:val="0"/>
          <w:smallCaps w:val="0"/>
          <w:strike w:val="0"/>
          <w:dstrike w:val="0"/>
          <w:outline w:val="0"/>
          <w:emboss w:val="0"/>
          <w:imprint w:val="0"/>
          <w:spacing w:val="0"/>
          <w:w w:val="100"/>
          <w:kern w:val="0"/>
          <w:position w:val="0"/>
          <w:sz w:val="15"/>
          <w:szCs w:val="15"/>
          <w:highlight w:val="none"/>
          <w:vertAlign w:val="baseline"/>
        </w:rPr>
      </w:lvl>
    </w:lvlOverride>
    <w:lvlOverride w:ilvl="2">
      <w:lvl w:ilvl="2" w:tplc="F35E16C8">
        <w:start w:val="1"/>
        <w:numFmt w:val="bullet"/>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034E126">
        <w:start w:val="1"/>
        <w:numFmt w:val="bullet"/>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F2C329E">
        <w:start w:val="1"/>
        <w:numFmt w:val="bullet"/>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3249788">
        <w:start w:val="1"/>
        <w:numFmt w:val="bullet"/>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F7E67A4">
        <w:start w:val="1"/>
        <w:numFmt w:val="bullet"/>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E42C1E8">
        <w:start w:val="1"/>
        <w:numFmt w:val="bullet"/>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352C5CC">
        <w:start w:val="1"/>
        <w:numFmt w:val="bullet"/>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0"/>
    <w:lvlOverride w:ilvl="0">
      <w:lvl w:ilvl="0" w:tplc="018C91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0E2E3A74">
        <w:start w:val="1"/>
        <w:numFmt w:val="bullet"/>
        <w:lvlText w:val="•"/>
        <w:lvlJc w:val="left"/>
        <w:pPr>
          <w:ind w:left="467" w:hanging="107"/>
        </w:pPr>
        <w:rPr>
          <w:rFonts w:hAnsi="Arial Unicode MS"/>
          <w:caps w:val="0"/>
          <w:smallCaps w:val="0"/>
          <w:strike w:val="0"/>
          <w:dstrike w:val="0"/>
          <w:outline w:val="0"/>
          <w:emboss w:val="0"/>
          <w:imprint w:val="0"/>
          <w:spacing w:val="0"/>
          <w:w w:val="100"/>
          <w:kern w:val="0"/>
          <w:position w:val="0"/>
          <w:sz w:val="15"/>
          <w:szCs w:val="15"/>
          <w:highlight w:val="none"/>
          <w:vertAlign w:val="baseline"/>
        </w:rPr>
      </w:lvl>
    </w:lvlOverride>
    <w:lvlOverride w:ilvl="2">
      <w:lvl w:ilvl="2" w:tplc="F35E16C8">
        <w:start w:val="1"/>
        <w:numFmt w:val="bullet"/>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034E126">
        <w:start w:val="1"/>
        <w:numFmt w:val="bullet"/>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F2C329E">
        <w:start w:val="1"/>
        <w:numFmt w:val="bullet"/>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3249788">
        <w:start w:val="1"/>
        <w:numFmt w:val="bullet"/>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F7E67A4">
        <w:start w:val="1"/>
        <w:numFmt w:val="bullet"/>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E42C1E8">
        <w:start w:val="1"/>
        <w:numFmt w:val="bullet"/>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352C5CC">
        <w:start w:val="1"/>
        <w:numFmt w:val="bullet"/>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0"/>
    <w:lvlOverride w:ilvl="0">
      <w:lvl w:ilvl="0" w:tplc="018C91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0E2E3A74">
        <w:start w:val="1"/>
        <w:numFmt w:val="bullet"/>
        <w:lvlText w:val="•"/>
        <w:lvlJc w:val="left"/>
        <w:pPr>
          <w:tabs>
            <w:tab w:val="num" w:pos="381"/>
          </w:tabs>
          <w:ind w:left="525" w:hanging="309"/>
        </w:pPr>
        <w:rPr>
          <w:rFonts w:hAnsi="Arial Unicode MS"/>
          <w:caps w:val="0"/>
          <w:smallCaps w:val="0"/>
          <w:strike w:val="0"/>
          <w:dstrike w:val="0"/>
          <w:outline w:val="0"/>
          <w:emboss w:val="0"/>
          <w:imprint w:val="0"/>
          <w:spacing w:val="0"/>
          <w:w w:val="100"/>
          <w:kern w:val="0"/>
          <w:position w:val="2"/>
          <w:sz w:val="15"/>
          <w:szCs w:val="15"/>
          <w:highlight w:val="none"/>
          <w:vertAlign w:val="baseline"/>
        </w:rPr>
      </w:lvl>
    </w:lvlOverride>
    <w:lvlOverride w:ilvl="2">
      <w:lvl w:ilvl="2" w:tplc="F35E16C8">
        <w:start w:val="1"/>
        <w:numFmt w:val="bullet"/>
        <w:lvlText w:val="•"/>
        <w:lvlJc w:val="left"/>
        <w:pPr>
          <w:tabs>
            <w:tab w:val="num" w:pos="1101"/>
          </w:tabs>
          <w:ind w:left="124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034E126">
        <w:start w:val="1"/>
        <w:numFmt w:val="bullet"/>
        <w:lvlText w:val="•"/>
        <w:lvlJc w:val="left"/>
        <w:pPr>
          <w:tabs>
            <w:tab w:val="num" w:pos="1461"/>
          </w:tabs>
          <w:ind w:left="160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F2C329E">
        <w:start w:val="1"/>
        <w:numFmt w:val="bullet"/>
        <w:lvlText w:val="•"/>
        <w:lvlJc w:val="left"/>
        <w:pPr>
          <w:tabs>
            <w:tab w:val="num" w:pos="1821"/>
          </w:tabs>
          <w:ind w:left="196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3249788">
        <w:start w:val="1"/>
        <w:numFmt w:val="bullet"/>
        <w:lvlText w:val="•"/>
        <w:lvlJc w:val="left"/>
        <w:pPr>
          <w:tabs>
            <w:tab w:val="num" w:pos="2181"/>
          </w:tabs>
          <w:ind w:left="232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F7E67A4">
        <w:start w:val="1"/>
        <w:numFmt w:val="bullet"/>
        <w:lvlText w:val="•"/>
        <w:lvlJc w:val="left"/>
        <w:pPr>
          <w:tabs>
            <w:tab w:val="num" w:pos="2541"/>
          </w:tabs>
          <w:ind w:left="268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E42C1E8">
        <w:start w:val="1"/>
        <w:numFmt w:val="bullet"/>
        <w:lvlText w:val="•"/>
        <w:lvlJc w:val="left"/>
        <w:pPr>
          <w:tabs>
            <w:tab w:val="num" w:pos="2901"/>
          </w:tabs>
          <w:ind w:left="3045"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352C5CC">
        <w:start w:val="1"/>
        <w:numFmt w:val="bullet"/>
        <w:lvlText w:val="•"/>
        <w:lvlJc w:val="left"/>
        <w:pPr>
          <w:tabs>
            <w:tab w:val="num" w:pos="3261"/>
          </w:tabs>
          <w:ind w:left="3405" w:hanging="30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0"/>
    <w:lvlOverride w:ilvl="0">
      <w:lvl w:ilvl="0" w:tplc="018C91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0E2E3A7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sz w:val="15"/>
          <w:szCs w:val="15"/>
          <w:highlight w:val="none"/>
          <w:vertAlign w:val="baseline"/>
        </w:rPr>
      </w:lvl>
    </w:lvlOverride>
    <w:lvlOverride w:ilvl="2">
      <w:lvl w:ilvl="2" w:tplc="F35E16C8">
        <w:start w:val="1"/>
        <w:numFmt w:val="bullet"/>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034E126">
        <w:start w:val="1"/>
        <w:numFmt w:val="bullet"/>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F2C329E">
        <w:start w:val="1"/>
        <w:numFmt w:val="bullet"/>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3249788">
        <w:start w:val="1"/>
        <w:numFmt w:val="bullet"/>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F7E67A4">
        <w:start w:val="1"/>
        <w:numFmt w:val="bullet"/>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E42C1E8">
        <w:start w:val="1"/>
        <w:numFmt w:val="bullet"/>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352C5CC">
        <w:start w:val="1"/>
        <w:numFmt w:val="bullet"/>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0"/>
    <w:lvlOverride w:ilvl="0">
      <w:lvl w:ilvl="0" w:tplc="018C91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0E2E3A74">
        <w:start w:val="1"/>
        <w:numFmt w:val="bullet"/>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35E16C8">
        <w:start w:val="1"/>
        <w:numFmt w:val="bullet"/>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034E126">
        <w:start w:val="1"/>
        <w:numFmt w:val="bullet"/>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F2C329E">
        <w:start w:val="1"/>
        <w:numFmt w:val="bullet"/>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3249788">
        <w:start w:val="1"/>
        <w:numFmt w:val="bullet"/>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F7E67A4">
        <w:start w:val="1"/>
        <w:numFmt w:val="bullet"/>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E42C1E8">
        <w:start w:val="1"/>
        <w:numFmt w:val="bullet"/>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352C5CC">
        <w:start w:val="1"/>
        <w:numFmt w:val="bullet"/>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1"/>
  </w:num>
  <w:num w:numId="9">
    <w:abstractNumId w:val="3"/>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62055"/>
    <w:rsid w:val="000754B5"/>
    <w:rsid w:val="000B402F"/>
    <w:rsid w:val="001B28F8"/>
    <w:rsid w:val="001D6CAE"/>
    <w:rsid w:val="002B3BF1"/>
    <w:rsid w:val="00302C5B"/>
    <w:rsid w:val="003203B9"/>
    <w:rsid w:val="00362055"/>
    <w:rsid w:val="003922EA"/>
    <w:rsid w:val="004109F8"/>
    <w:rsid w:val="004419A5"/>
    <w:rsid w:val="00475F85"/>
    <w:rsid w:val="0049479F"/>
    <w:rsid w:val="004A44C5"/>
    <w:rsid w:val="004D5A2E"/>
    <w:rsid w:val="00541B3F"/>
    <w:rsid w:val="00581CC5"/>
    <w:rsid w:val="005A5E18"/>
    <w:rsid w:val="007077A1"/>
    <w:rsid w:val="007339F8"/>
    <w:rsid w:val="007F5DAD"/>
    <w:rsid w:val="00847A3F"/>
    <w:rsid w:val="008612C1"/>
    <w:rsid w:val="009C13D8"/>
    <w:rsid w:val="00B14E54"/>
    <w:rsid w:val="00B6364E"/>
    <w:rsid w:val="00C8586D"/>
    <w:rsid w:val="00CD73BE"/>
    <w:rsid w:val="00CF62FE"/>
    <w:rsid w:val="00F74118"/>
    <w:rsid w:val="00FB490C"/>
    <w:rsid w:val="00FF5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28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spacing w:before="140"/>
      <w:outlineLvl w:val="1"/>
    </w:pPr>
    <w:rPr>
      <w:rFonts w:ascii="Gill Sans SemiBold" w:hAnsi="Gill Sans SemiBold" w:cs="Arial Unicode M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rPr>
      <w:rFonts w:ascii="Gill Sans" w:hAnsi="Gill Sans" w:cs="Arial Unicode MS"/>
      <w:color w:val="000000"/>
    </w:rPr>
  </w:style>
  <w:style w:type="character" w:customStyle="1" w:styleId="Hyperlink0">
    <w:name w:val="Hyperlink.0"/>
    <w:basedOn w:val="Hyperlink"/>
    <w:rPr>
      <w:u w:val="single"/>
    </w:rPr>
  </w:style>
  <w:style w:type="paragraph" w:customStyle="1" w:styleId="Body">
    <w:name w:val="Body"/>
    <w:pPr>
      <w:spacing w:after="100" w:line="264" w:lineRule="auto"/>
    </w:pPr>
    <w:rPr>
      <w:rFonts w:ascii="Gill Sans" w:eastAsia="Gill Sans" w:hAnsi="Gill Sans" w:cs="Gill Sans"/>
      <w:color w:val="000000"/>
      <w:sz w:val="22"/>
      <w:szCs w:val="22"/>
    </w:rPr>
  </w:style>
  <w:style w:type="paragraph" w:customStyle="1" w:styleId="Namesubtitle">
    <w:name w:val="Name subtitle"/>
    <w:pPr>
      <w:tabs>
        <w:tab w:val="left" w:pos="180"/>
        <w:tab w:val="right" w:pos="9450"/>
      </w:tabs>
      <w:spacing w:before="60" w:line="264" w:lineRule="auto"/>
      <w:ind w:right="180" w:firstLine="720"/>
      <w:jc w:val="center"/>
    </w:pPr>
    <w:rPr>
      <w:rFonts w:ascii="Gill Sans" w:hAnsi="Gill Sans" w:cs="Arial Unicode MS"/>
      <w:color w:val="7F7F7F"/>
      <w:sz w:val="28"/>
      <w:szCs w:val="28"/>
    </w:rPr>
  </w:style>
  <w:style w:type="paragraph" w:styleId="Title">
    <w:name w:val="Title"/>
    <w:pPr>
      <w:spacing w:before="180"/>
      <w:jc w:val="center"/>
    </w:pPr>
    <w:rPr>
      <w:rFonts w:ascii="Gill Sans" w:hAnsi="Gill Sans" w:cs="Arial Unicode MS"/>
      <w:b/>
      <w:bCs/>
      <w:color w:val="000000"/>
      <w:sz w:val="44"/>
      <w:szCs w:val="44"/>
    </w:rPr>
  </w:style>
  <w:style w:type="paragraph" w:styleId="Subtitle">
    <w:name w:val="Subtitle"/>
    <w:pPr>
      <w:spacing w:before="100" w:after="220"/>
      <w:jc w:val="center"/>
    </w:pPr>
    <w:rPr>
      <w:rFonts w:ascii="Gill Sans" w:hAnsi="Gill Sans" w:cs="Arial Unicode MS"/>
      <w:color w:val="000000"/>
      <w:sz w:val="36"/>
      <w:szCs w:val="36"/>
    </w:rPr>
  </w:style>
  <w:style w:type="paragraph" w:customStyle="1" w:styleId="Heading">
    <w:name w:val="Heading"/>
    <w:next w:val="Body"/>
    <w:pPr>
      <w:keepNext/>
      <w:spacing w:before="100" w:after="20"/>
      <w:outlineLvl w:val="0"/>
    </w:pPr>
    <w:rPr>
      <w:rFonts w:ascii="Gill Sans" w:hAnsi="Gill Sans" w:cs="Arial Unicode MS"/>
      <w:b/>
      <w:bCs/>
      <w:color w:val="000000"/>
      <w:sz w:val="26"/>
      <w:szCs w:val="26"/>
    </w:rPr>
  </w:style>
  <w:style w:type="paragraph" w:customStyle="1" w:styleId="Bodyspaced">
    <w:name w:val="Body spaced"/>
    <w:pPr>
      <w:spacing w:before="120" w:after="280"/>
    </w:pPr>
    <w:rPr>
      <w:rFonts w:ascii="Gill Sans" w:hAnsi="Gill Sans" w:cs="Arial Unicode MS"/>
      <w:color w:val="000000"/>
      <w:sz w:val="22"/>
      <w:szCs w:val="22"/>
    </w:rPr>
  </w:style>
  <w:style w:type="numbering" w:customStyle="1" w:styleId="Bullet">
    <w:name w:val="Bullet"/>
    <w:pPr>
      <w:numPr>
        <w:numId w:val="1"/>
      </w:numPr>
    </w:pPr>
  </w:style>
  <w:style w:type="paragraph" w:customStyle="1" w:styleId="BodyQuote">
    <w:name w:val="Body Quote"/>
    <w:next w:val="Body"/>
    <w:pPr>
      <w:spacing w:before="40" w:after="40"/>
      <w:ind w:left="360" w:right="380"/>
      <w:jc w:val="both"/>
    </w:pPr>
    <w:rPr>
      <w:rFonts w:ascii="Garamond Premier Pro" w:hAnsi="Garamond Premier Pro" w:cs="Arial Unicode MS"/>
      <w:color w:val="000000"/>
      <w:sz w:val="22"/>
      <w:szCs w:val="22"/>
    </w:rPr>
  </w:style>
  <w:style w:type="paragraph" w:customStyle="1" w:styleId="Default">
    <w:name w:val="Default"/>
    <w:rPr>
      <w:rFonts w:ascii="Helvetica" w:eastAsia="Helvetica" w:hAnsi="Helvetica" w:cs="Helvetica"/>
      <w:color w:val="000000"/>
      <w:sz w:val="22"/>
      <w:szCs w:val="22"/>
    </w:rPr>
  </w:style>
  <w:style w:type="paragraph" w:customStyle="1" w:styleId="Bodybullet">
    <w:name w:val="Body bullet"/>
    <w:pPr>
      <w:spacing w:before="180" w:after="80"/>
      <w:ind w:left="360" w:hanging="144"/>
    </w:pPr>
    <w:rPr>
      <w:rFonts w:ascii="Gill Sans" w:hAnsi="Gill Sans" w:cs="Arial Unicode MS"/>
      <w:color w:val="000000"/>
      <w:sz w:val="22"/>
      <w:szCs w:val="22"/>
    </w:rPr>
  </w:style>
  <w:style w:type="paragraph" w:styleId="BalloonText">
    <w:name w:val="Balloon Text"/>
    <w:basedOn w:val="Normal"/>
    <w:link w:val="BalloonTextChar"/>
    <w:uiPriority w:val="99"/>
    <w:semiHidden/>
    <w:unhideWhenUsed/>
    <w:rsid w:val="008612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2C1"/>
    <w:rPr>
      <w:rFonts w:ascii="Lucida Grande" w:hAnsi="Lucida Grande" w:cs="Lucida Grande"/>
      <w:sz w:val="18"/>
      <w:szCs w:val="18"/>
    </w:rPr>
  </w:style>
  <w:style w:type="paragraph" w:styleId="Header">
    <w:name w:val="header"/>
    <w:basedOn w:val="Normal"/>
    <w:link w:val="HeaderChar"/>
    <w:uiPriority w:val="99"/>
    <w:unhideWhenUsed/>
    <w:rsid w:val="003922EA"/>
    <w:pPr>
      <w:tabs>
        <w:tab w:val="center" w:pos="4320"/>
        <w:tab w:val="right" w:pos="8640"/>
      </w:tabs>
    </w:pPr>
  </w:style>
  <w:style w:type="character" w:customStyle="1" w:styleId="HeaderChar">
    <w:name w:val="Header Char"/>
    <w:basedOn w:val="DefaultParagraphFont"/>
    <w:link w:val="Header"/>
    <w:uiPriority w:val="99"/>
    <w:rsid w:val="003922EA"/>
    <w:rPr>
      <w:sz w:val="24"/>
      <w:szCs w:val="24"/>
    </w:rPr>
  </w:style>
  <w:style w:type="paragraph" w:styleId="Footer">
    <w:name w:val="footer"/>
    <w:basedOn w:val="Normal"/>
    <w:link w:val="FooterChar"/>
    <w:uiPriority w:val="99"/>
    <w:unhideWhenUsed/>
    <w:rsid w:val="003922EA"/>
    <w:pPr>
      <w:tabs>
        <w:tab w:val="center" w:pos="4320"/>
        <w:tab w:val="right" w:pos="8640"/>
      </w:tabs>
    </w:pPr>
  </w:style>
  <w:style w:type="character" w:customStyle="1" w:styleId="FooterChar">
    <w:name w:val="Footer Char"/>
    <w:basedOn w:val="DefaultParagraphFont"/>
    <w:link w:val="Footer"/>
    <w:uiPriority w:val="99"/>
    <w:rsid w:val="003922EA"/>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spacing w:before="140"/>
      <w:outlineLvl w:val="1"/>
    </w:pPr>
    <w:rPr>
      <w:rFonts w:ascii="Gill Sans SemiBold" w:hAnsi="Gill Sans SemiBold" w:cs="Arial Unicode M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rPr>
      <w:rFonts w:ascii="Gill Sans" w:hAnsi="Gill Sans" w:cs="Arial Unicode MS"/>
      <w:color w:val="000000"/>
    </w:rPr>
  </w:style>
  <w:style w:type="character" w:customStyle="1" w:styleId="Hyperlink0">
    <w:name w:val="Hyperlink.0"/>
    <w:basedOn w:val="Hyperlink"/>
    <w:rPr>
      <w:u w:val="single"/>
    </w:rPr>
  </w:style>
  <w:style w:type="paragraph" w:customStyle="1" w:styleId="Body">
    <w:name w:val="Body"/>
    <w:pPr>
      <w:spacing w:after="100" w:line="264" w:lineRule="auto"/>
    </w:pPr>
    <w:rPr>
      <w:rFonts w:ascii="Gill Sans" w:eastAsia="Gill Sans" w:hAnsi="Gill Sans" w:cs="Gill Sans"/>
      <w:color w:val="000000"/>
      <w:sz w:val="22"/>
      <w:szCs w:val="22"/>
    </w:rPr>
  </w:style>
  <w:style w:type="paragraph" w:customStyle="1" w:styleId="Namesubtitle">
    <w:name w:val="Name subtitle"/>
    <w:pPr>
      <w:tabs>
        <w:tab w:val="left" w:pos="180"/>
        <w:tab w:val="right" w:pos="9450"/>
      </w:tabs>
      <w:spacing w:before="60" w:line="264" w:lineRule="auto"/>
      <w:ind w:right="180" w:firstLine="720"/>
      <w:jc w:val="center"/>
    </w:pPr>
    <w:rPr>
      <w:rFonts w:ascii="Gill Sans" w:hAnsi="Gill Sans" w:cs="Arial Unicode MS"/>
      <w:color w:val="7F7F7F"/>
      <w:sz w:val="28"/>
      <w:szCs w:val="28"/>
    </w:rPr>
  </w:style>
  <w:style w:type="paragraph" w:styleId="Title">
    <w:name w:val="Title"/>
    <w:pPr>
      <w:spacing w:before="180"/>
      <w:jc w:val="center"/>
    </w:pPr>
    <w:rPr>
      <w:rFonts w:ascii="Gill Sans" w:hAnsi="Gill Sans" w:cs="Arial Unicode MS"/>
      <w:b/>
      <w:bCs/>
      <w:color w:val="000000"/>
      <w:sz w:val="44"/>
      <w:szCs w:val="44"/>
    </w:rPr>
  </w:style>
  <w:style w:type="paragraph" w:styleId="Subtitle">
    <w:name w:val="Subtitle"/>
    <w:pPr>
      <w:spacing w:before="100" w:after="220"/>
      <w:jc w:val="center"/>
    </w:pPr>
    <w:rPr>
      <w:rFonts w:ascii="Gill Sans" w:hAnsi="Gill Sans" w:cs="Arial Unicode MS"/>
      <w:color w:val="000000"/>
      <w:sz w:val="36"/>
      <w:szCs w:val="36"/>
    </w:rPr>
  </w:style>
  <w:style w:type="paragraph" w:customStyle="1" w:styleId="Heading">
    <w:name w:val="Heading"/>
    <w:next w:val="Body"/>
    <w:pPr>
      <w:keepNext/>
      <w:spacing w:before="100" w:after="20"/>
      <w:outlineLvl w:val="0"/>
    </w:pPr>
    <w:rPr>
      <w:rFonts w:ascii="Gill Sans" w:hAnsi="Gill Sans" w:cs="Arial Unicode MS"/>
      <w:b/>
      <w:bCs/>
      <w:color w:val="000000"/>
      <w:sz w:val="26"/>
      <w:szCs w:val="26"/>
    </w:rPr>
  </w:style>
  <w:style w:type="paragraph" w:customStyle="1" w:styleId="Bodyspaced">
    <w:name w:val="Body spaced"/>
    <w:pPr>
      <w:spacing w:before="120" w:after="280"/>
    </w:pPr>
    <w:rPr>
      <w:rFonts w:ascii="Gill Sans" w:hAnsi="Gill Sans" w:cs="Arial Unicode MS"/>
      <w:color w:val="000000"/>
      <w:sz w:val="22"/>
      <w:szCs w:val="22"/>
    </w:rPr>
  </w:style>
  <w:style w:type="numbering" w:customStyle="1" w:styleId="Bullet">
    <w:name w:val="Bullet"/>
    <w:pPr>
      <w:numPr>
        <w:numId w:val="1"/>
      </w:numPr>
    </w:pPr>
  </w:style>
  <w:style w:type="paragraph" w:customStyle="1" w:styleId="BodyQuote">
    <w:name w:val="Body Quote"/>
    <w:next w:val="Body"/>
    <w:pPr>
      <w:spacing w:before="40" w:after="40"/>
      <w:ind w:left="360" w:right="380"/>
      <w:jc w:val="both"/>
    </w:pPr>
    <w:rPr>
      <w:rFonts w:ascii="Garamond Premier Pro" w:hAnsi="Garamond Premier Pro" w:cs="Arial Unicode MS"/>
      <w:color w:val="000000"/>
      <w:sz w:val="22"/>
      <w:szCs w:val="22"/>
    </w:rPr>
  </w:style>
  <w:style w:type="paragraph" w:customStyle="1" w:styleId="Default">
    <w:name w:val="Default"/>
    <w:rPr>
      <w:rFonts w:ascii="Helvetica" w:eastAsia="Helvetica" w:hAnsi="Helvetica" w:cs="Helvetica"/>
      <w:color w:val="000000"/>
      <w:sz w:val="22"/>
      <w:szCs w:val="22"/>
    </w:rPr>
  </w:style>
  <w:style w:type="paragraph" w:customStyle="1" w:styleId="Bodybullet">
    <w:name w:val="Body bullet"/>
    <w:pPr>
      <w:spacing w:before="180" w:after="80"/>
      <w:ind w:left="360" w:hanging="144"/>
    </w:pPr>
    <w:rPr>
      <w:rFonts w:ascii="Gill Sans" w:hAnsi="Gill Sans" w:cs="Arial Unicode MS"/>
      <w:color w:val="000000"/>
      <w:sz w:val="22"/>
      <w:szCs w:val="22"/>
    </w:rPr>
  </w:style>
  <w:style w:type="paragraph" w:styleId="BalloonText">
    <w:name w:val="Balloon Text"/>
    <w:basedOn w:val="Normal"/>
    <w:link w:val="BalloonTextChar"/>
    <w:uiPriority w:val="99"/>
    <w:semiHidden/>
    <w:unhideWhenUsed/>
    <w:rsid w:val="008612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2C1"/>
    <w:rPr>
      <w:rFonts w:ascii="Lucida Grande" w:hAnsi="Lucida Grande" w:cs="Lucida Grande"/>
      <w:sz w:val="18"/>
      <w:szCs w:val="18"/>
    </w:rPr>
  </w:style>
  <w:style w:type="paragraph" w:styleId="Header">
    <w:name w:val="header"/>
    <w:basedOn w:val="Normal"/>
    <w:link w:val="HeaderChar"/>
    <w:uiPriority w:val="99"/>
    <w:unhideWhenUsed/>
    <w:rsid w:val="003922EA"/>
    <w:pPr>
      <w:tabs>
        <w:tab w:val="center" w:pos="4320"/>
        <w:tab w:val="right" w:pos="8640"/>
      </w:tabs>
    </w:pPr>
  </w:style>
  <w:style w:type="character" w:customStyle="1" w:styleId="HeaderChar">
    <w:name w:val="Header Char"/>
    <w:basedOn w:val="DefaultParagraphFont"/>
    <w:link w:val="Header"/>
    <w:uiPriority w:val="99"/>
    <w:rsid w:val="003922EA"/>
    <w:rPr>
      <w:sz w:val="24"/>
      <w:szCs w:val="24"/>
    </w:rPr>
  </w:style>
  <w:style w:type="paragraph" w:styleId="Footer">
    <w:name w:val="footer"/>
    <w:basedOn w:val="Normal"/>
    <w:link w:val="FooterChar"/>
    <w:uiPriority w:val="99"/>
    <w:unhideWhenUsed/>
    <w:rsid w:val="003922EA"/>
    <w:pPr>
      <w:tabs>
        <w:tab w:val="center" w:pos="4320"/>
        <w:tab w:val="right" w:pos="8640"/>
      </w:tabs>
    </w:pPr>
  </w:style>
  <w:style w:type="character" w:customStyle="1" w:styleId="FooterChar">
    <w:name w:val="Footer Char"/>
    <w:basedOn w:val="DefaultParagraphFont"/>
    <w:link w:val="Footer"/>
    <w:uiPriority w:val="99"/>
    <w:rsid w:val="003922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bit.ly/SG-S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a:ea typeface="Gill Sans"/>
        <a:cs typeface="Gill Sans"/>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5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448</Words>
  <Characters>2555</Characters>
  <Application>Microsoft Macintosh Word</Application>
  <DocSecurity>0</DocSecurity>
  <Lines>21</Lines>
  <Paragraphs>5</Paragraphs>
  <ScaleCrop>false</ScaleCrop>
  <Company/>
  <LinksUpToDate>false</LinksUpToDate>
  <CharactersWithSpaces>2998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Calvin Chiang</cp:lastModifiedBy>
  <cp:revision>5</cp:revision>
  <cp:lastPrinted>2017-01-29T05:48:00Z</cp:lastPrinted>
  <dcterms:created xsi:type="dcterms:W3CDTF">2017-01-28T06:34:00Z</dcterms:created>
  <dcterms:modified xsi:type="dcterms:W3CDTF">2017-01-29T05:52:00Z</dcterms:modified>
</cp:coreProperties>
</file>