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Free Form"/>
        <w:tabs>
          <w:tab w:val="right" w:pos="8460"/>
          <w:tab w:val="right" w:pos="9990"/>
          <w:tab w:val="clear" w:pos="9216"/>
        </w:tabs>
        <w:bidi w:val="0"/>
        <w:spacing w:after="40"/>
        <w:ind w:left="0" w:right="0" w:firstLine="0"/>
        <w:jc w:val="center"/>
        <w:rPr>
          <w:rtl w:val="0"/>
        </w:rPr>
      </w:pPr>
      <w:r>
        <w:rPr>
          <w:rFonts w:ascii="Helvetica" w:cs="Helvetica" w:hAnsi="Helvetica" w:eastAsia="Helvetica"/>
          <w:color w:val="a7a7a7"/>
          <w:sz w:val="24"/>
          <w:szCs w:val="24"/>
          <w:u w:color="a7a7a7"/>
          <w:rtl w:val="0"/>
          <w:lang w:val="en-US"/>
        </w:rPr>
        <w:drawing>
          <wp:inline distT="0" distB="0" distL="0" distR="0">
            <wp:extent cx="5943600" cy="665119"/>
            <wp:effectExtent l="0" t="0" r="0" b="0"/>
            <wp:docPr id="1073741825" name="officeArt object" descr="Gen00-HO-Bann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en00-HO-Banner2.jpg" descr="Gen00-HO-Banner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a7a7a7"/>
          <w:sz w:val="20"/>
          <w:szCs w:val="20"/>
          <w:u w:color="a7a7a7"/>
          <w:rtl w:val="0"/>
          <w:lang w:val="en-US"/>
        </w:rPr>
        <w:t>Paul J. Bucknell</w:t>
        <w:tab/>
        <w:t>Oakland International Fellowship</w:t>
      </w:r>
    </w:p>
    <w:p>
      <w:pPr>
        <w:pStyle w:val="Title"/>
        <w:keepNext w:val="0"/>
        <w:bidi w:val="0"/>
        <w:spacing w:after="140"/>
        <w:ind w:left="0" w:right="0" w:firstLine="0"/>
        <w:jc w:val="center"/>
        <w:outlineLvl w:val="9"/>
        <w:rPr>
          <w:rtl w:val="0"/>
        </w:rPr>
      </w:pPr>
      <w:r>
        <w:rPr>
          <w:sz w:val="60"/>
          <w:szCs w:val="60"/>
          <w:u w:color="000000"/>
          <w:rtl w:val="0"/>
          <w:lang w:val="en-US"/>
        </w:rPr>
        <w:t>Making Tough Choices</w:t>
      </w:r>
      <w:r>
        <w:rPr>
          <w:sz w:val="54"/>
          <w:szCs w:val="54"/>
          <w:u w:color="000000"/>
          <w:rtl w:val="0"/>
          <w:lang w:val="en-US"/>
        </w:rPr>
        <w:br w:type="textWrapping"/>
      </w:r>
      <w:r>
        <w:rPr>
          <w:sz w:val="40"/>
          <w:szCs w:val="40"/>
          <w:u w:color="000000"/>
          <w:rtl w:val="0"/>
          <w:lang w:val="en-US"/>
        </w:rPr>
        <w:t xml:space="preserve">Genesis </w:t>
      </w:r>
      <w:r>
        <w:rPr>
          <w:sz w:val="40"/>
          <w:szCs w:val="40"/>
          <w:u w:color="000000"/>
          <w:rtl w:val="0"/>
          <w:lang w:val="en-US"/>
        </w:rPr>
        <w:t>21-26</w:t>
      </w:r>
      <w:r>
        <w:rPr>
          <w:sz w:val="40"/>
          <w:szCs w:val="40"/>
          <w:u w:color="000000"/>
          <w:rtl w:val="0"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4483167</wp:posOffset>
            </wp:positionH>
            <wp:positionV relativeFrom="line">
              <wp:posOffset>341960</wp:posOffset>
            </wp:positionV>
            <wp:extent cx="1454083" cy="1001172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enesis-grac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083" cy="1001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before="0"/>
      </w:pPr>
      <w:r>
        <w:rPr>
          <w:rtl w:val="0"/>
          <w:lang w:val="en-US"/>
        </w:rPr>
        <w:t>Our decisions are always important. They shape our future and reveal our hearts</w:t>
      </w:r>
      <w:r>
        <w:rPr>
          <w:rtl w:val="0"/>
        </w:rPr>
        <w:t xml:space="preserve">’ </w:t>
      </w:r>
      <w:r>
        <w:rPr>
          <w:rtl w:val="0"/>
          <w:lang w:val="en-US"/>
        </w:rPr>
        <w:t xml:space="preserve">desires. </w:t>
      </w:r>
      <w:r>
        <w:rPr>
          <w:rtl w:val="0"/>
          <w:lang w:val="en-US"/>
        </w:rPr>
        <w:t>By tracing some of Isaac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key decisions, we can gain the needed wisdom to make right choices even in difficult situations.</w:t>
      </w:r>
    </w:p>
    <w:p>
      <w:pPr>
        <w:pStyle w:val="Sub-heading"/>
        <w:bidi w:val="0"/>
      </w:pPr>
      <w:r>
        <w:rPr>
          <w:rtl w:val="0"/>
        </w:rPr>
        <w:t>Genesi</w:t>
      </w:r>
      <w:r>
        <w:rPr>
          <w:rtl w:val="0"/>
          <w:lang w:val="en-US"/>
        </w:rPr>
        <w:t xml:space="preserve">s: The Book of Foundations:  </w:t>
      </w:r>
      <w:r>
        <w:rPr>
          <w:sz w:val="26"/>
          <w:szCs w:val="26"/>
          <w:rtl w:val="0"/>
          <w:lang w:val="en-US"/>
        </w:rPr>
        <w:t xml:space="preserve">G ___ </w:t>
      </w:r>
      <w:r>
        <w:rPr>
          <w:sz w:val="26"/>
          <w:szCs w:val="26"/>
          <w:rtl w:val="0"/>
          <w:lang w:val="en-US"/>
        </w:rPr>
        <w:t>___</w:t>
      </w:r>
      <w:r>
        <w:rPr>
          <w:sz w:val="26"/>
          <w:szCs w:val="26"/>
          <w:rtl w:val="0"/>
          <w:lang w:val="en-US"/>
        </w:rPr>
        <w:t xml:space="preserve"> </w:t>
      </w:r>
      <w:r>
        <w:rPr>
          <w:sz w:val="26"/>
          <w:szCs w:val="26"/>
          <w:rtl w:val="0"/>
          <w:lang w:val="en-US"/>
        </w:rPr>
        <w:t>___</w:t>
      </w:r>
      <w:r>
        <w:rPr>
          <w:sz w:val="26"/>
          <w:szCs w:val="26"/>
          <w:rtl w:val="0"/>
          <w:lang w:val="en-US"/>
        </w:rPr>
        <w:t xml:space="preserve"> E</w:t>
      </w:r>
    </w:p>
    <w:p>
      <w:pPr>
        <w:pStyle w:val="Body"/>
        <w:bidi w:val="0"/>
      </w:pPr>
      <w:r>
        <w:rPr>
          <w:rtl w:val="0"/>
        </w:rPr>
        <w:t>Genesis provides a solid understanding of how God brings extreme grace into our unworthy lives, springing up hope even in our dire circumstances.</w:t>
      </w:r>
    </w:p>
    <w:p>
      <w:pPr>
        <w:pStyle w:val="Sub-heading"/>
        <w:spacing w:before="160"/>
      </w:pPr>
      <w:r>
        <w:rPr>
          <w:b w:val="0"/>
          <w:bCs w:val="0"/>
          <w:rtl w:val="0"/>
          <w:lang w:val="en-US"/>
        </w:rPr>
        <w:t xml:space="preserve">Genesis =&gt; Temple _________ =&gt; Jesus </w:t>
      </w:r>
      <w:r>
        <w:rPr>
          <w:b w:val="0"/>
          <w:bCs w:val="0"/>
          <w:rtl w:val="0"/>
          <w:lang w:val="en-US"/>
        </w:rPr>
        <w:t>_________</w:t>
      </w:r>
      <w:r>
        <w:rPr>
          <w:b w:val="0"/>
          <w:bCs w:val="0"/>
          <w:rtl w:val="0"/>
          <w:lang w:val="en-US"/>
        </w:rPr>
        <w:t xml:space="preserve"> =&gt; Revelation </w:t>
      </w:r>
      <w:r>
        <w:rPr>
          <w:b w:val="0"/>
          <w:bCs w:val="0"/>
          <w:rtl w:val="0"/>
        </w:rPr>
        <w:t>21:2,11,14</w:t>
      </w:r>
      <w:r>
        <w:rPr>
          <w:b w:val="0"/>
          <w:bCs w:val="0"/>
          <w:rtl w:val="0"/>
          <w:lang w:val="en-US"/>
        </w:rPr>
        <w:t>.</w:t>
      </w:r>
    </w:p>
    <w:p>
      <w:pPr>
        <w:pStyle w:val="Sub-heading"/>
        <w:bidi w:val="0"/>
      </w:pPr>
      <w:r>
        <w:rPr>
          <w:rtl w:val="0"/>
        </w:rPr>
        <w:t>A</w:t>
      </w:r>
      <w:r>
        <w:rPr>
          <w:rtl w:val="0"/>
          <w:lang w:val="en-US"/>
        </w:rPr>
        <w:t xml:space="preserve"> Chronology</w:t>
      </w:r>
      <w:r>
        <w:rPr>
          <w:rtl w:val="0"/>
          <w:lang w:val="en-US"/>
        </w:rPr>
        <w:t xml:space="preserve"> of </w:t>
      </w:r>
      <w:r>
        <w:rPr>
          <w:rtl w:val="0"/>
          <w:lang w:val="en-US"/>
        </w:rPr>
        <w:t>Isaac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Life (Gen 21-35)</w:t>
      </w:r>
    </w:p>
    <w:p>
      <w:pPr>
        <w:pStyle w:val="Body"/>
        <w:numPr>
          <w:ilvl w:val="0"/>
          <w:numId w:val="1"/>
        </w:numPr>
        <w:spacing w:before="80"/>
        <w:rPr>
          <w:lang w:val="en-US"/>
        </w:rPr>
      </w:pPr>
      <w:r>
        <w:rPr>
          <w:rtl w:val="0"/>
          <w:lang w:val="en-US"/>
        </w:rPr>
        <w:t>Isaac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birth (21):</w:t>
      </w:r>
    </w:p>
    <w:p>
      <w:pPr>
        <w:pStyle w:val="Body"/>
        <w:numPr>
          <w:ilvl w:val="0"/>
          <w:numId w:val="1"/>
        </w:numPr>
        <w:spacing w:before="80"/>
        <w:rPr>
          <w:lang w:val="en-US"/>
        </w:rPr>
      </w:pPr>
      <w:r>
        <w:rPr>
          <w:rtl w:val="0"/>
          <w:lang w:val="en-US"/>
        </w:rPr>
        <w:t>Isaac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s teenage experience (22): </w:t>
      </w:r>
      <w:r>
        <w:rPr>
          <w:rtl w:val="0"/>
          <w:lang w:val="en-US"/>
        </w:rPr>
        <w:t xml:space="preserve">Mount </w:t>
      </w:r>
      <w:r>
        <w:rPr>
          <w:rtl w:val="0"/>
          <w:lang w:val="en-US"/>
        </w:rPr>
        <w:t>_________</w:t>
      </w:r>
    </w:p>
    <w:p>
      <w:pPr>
        <w:pStyle w:val="Body"/>
        <w:numPr>
          <w:ilvl w:val="0"/>
          <w:numId w:val="1"/>
        </w:numPr>
        <w:spacing w:before="80"/>
        <w:rPr>
          <w:lang w:val="en-US"/>
        </w:rPr>
      </w:pPr>
      <w:r>
        <w:rPr>
          <w:rtl w:val="0"/>
          <w:lang w:val="en-US"/>
        </w:rPr>
        <w:t>Isaac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trauma of losing his Mom (23)</w:t>
      </w:r>
    </w:p>
    <w:p>
      <w:pPr>
        <w:pStyle w:val="Body"/>
        <w:numPr>
          <w:ilvl w:val="0"/>
          <w:numId w:val="1"/>
        </w:numPr>
        <w:spacing w:before="80"/>
        <w:rPr>
          <w:lang w:val="en-US"/>
        </w:rPr>
      </w:pPr>
      <w:r>
        <w:rPr>
          <w:rtl w:val="0"/>
          <w:lang w:val="en-US"/>
        </w:rPr>
        <w:t xml:space="preserve">Isaac gets married at 40 only after a huge miracle (24). 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God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choice</w:t>
      </w:r>
      <w:r>
        <w:rPr>
          <w:rtl w:val="0"/>
          <w:lang w:val="en-US"/>
        </w:rPr>
        <w:t>”</w:t>
      </w:r>
    </w:p>
    <w:p>
      <w:pPr>
        <w:pStyle w:val="Body"/>
        <w:numPr>
          <w:ilvl w:val="0"/>
          <w:numId w:val="2"/>
        </w:numPr>
        <w:spacing w:before="80"/>
        <w:rPr>
          <w:lang w:val="en-US"/>
        </w:rPr>
      </w:pPr>
      <w:r>
        <w:rPr>
          <w:rtl w:val="0"/>
          <w:lang w:val="en-US"/>
        </w:rPr>
        <w:t>Isaac begins to seriously pray (25)</w:t>
      </w:r>
    </w:p>
    <w:p>
      <w:pPr>
        <w:pStyle w:val="Body"/>
        <w:numPr>
          <w:ilvl w:val="0"/>
          <w:numId w:val="1"/>
        </w:numPr>
        <w:spacing w:before="80"/>
        <w:rPr>
          <w:lang w:val="en-US"/>
        </w:rPr>
      </w:pPr>
      <w:r>
        <w:rPr>
          <w:rtl w:val="0"/>
          <w:lang w:val="en-US"/>
        </w:rPr>
        <w:t>Isaac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dad dies and inherits all (25)</w:t>
      </w:r>
    </w:p>
    <w:p>
      <w:pPr>
        <w:pStyle w:val="Body"/>
        <w:numPr>
          <w:ilvl w:val="0"/>
          <w:numId w:val="3"/>
        </w:numPr>
        <w:spacing w:before="80"/>
        <w:rPr>
          <w:lang w:val="en-US"/>
        </w:rPr>
      </w:pPr>
      <w:r>
        <w:rPr>
          <w:rtl w:val="0"/>
          <w:lang w:val="en-US"/>
        </w:rPr>
        <w:t>Isaac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own testing and proving (26)</w:t>
      </w:r>
    </w:p>
    <w:p>
      <w:pPr>
        <w:pStyle w:val="Body"/>
        <w:numPr>
          <w:ilvl w:val="0"/>
          <w:numId w:val="1"/>
        </w:numPr>
        <w:spacing w:before="80"/>
        <w:rPr>
          <w:lang w:val="en-US"/>
        </w:rPr>
      </w:pPr>
      <w:r>
        <w:rPr>
          <w:rtl w:val="0"/>
          <w:lang w:val="en-US"/>
        </w:rPr>
        <w:t>Isaac dies at 180 years old (35:28)</w:t>
      </w:r>
    </w:p>
    <w:p>
      <w:pPr>
        <w:pStyle w:val="Body"/>
        <w:spacing w:before="80"/>
        <w:jc w:val="center"/>
      </w:pPr>
      <w:r>
        <w:drawing>
          <wp:inline distT="0" distB="0" distL="0" distR="0">
            <wp:extent cx="4893961" cy="1693852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saac-chronology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61" cy="16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ub-heading"/>
        <w:bidi w:val="0"/>
      </w:pPr>
      <w:r>
        <w:rPr>
          <w:rtl w:val="0"/>
          <w:lang w:val="en-US"/>
        </w:rPr>
        <w:t>#1 Struggles Bring Focus (Gen 25:1)</w:t>
      </w:r>
    </w:p>
    <w:p>
      <w:pPr>
        <w:pStyle w:val="Body"/>
        <w:spacing w:before="80"/>
      </w:pPr>
      <w:r>
        <w:rPr>
          <w:rtl w:val="0"/>
        </w:rPr>
        <w:t>“</w:t>
      </w:r>
      <w:r>
        <w:rPr>
          <w:rtl w:val="0"/>
          <w:lang w:val="en-US"/>
        </w:rPr>
        <w:t>And Isaac prayed to the LORD on behalf of his wife, because she was barren; and the LORD answered him and Rebekah his wife conceived</w:t>
      </w:r>
      <w:r>
        <w:rPr>
          <w:rtl w:val="0"/>
        </w:rPr>
        <w:t xml:space="preserve">” </w:t>
      </w:r>
      <w:r>
        <w:rPr>
          <w:rtl w:val="0"/>
        </w:rPr>
        <w:t>(Gen 25:21).</w:t>
      </w:r>
    </w:p>
    <w:p>
      <w:pPr>
        <w:pStyle w:val="Body"/>
        <w:numPr>
          <w:ilvl w:val="0"/>
          <w:numId w:val="4"/>
        </w:numPr>
        <w:spacing w:before="80"/>
        <w:rPr>
          <w:lang w:val="en-US"/>
        </w:rPr>
      </w:pPr>
      <w:r>
        <w:rPr>
          <w:rtl w:val="0"/>
          <w:lang w:val="en-US"/>
        </w:rPr>
        <w:t>Was Rebekah too bitter to pray? Did he not pray earlier?</w:t>
      </w:r>
    </w:p>
    <w:p>
      <w:pPr>
        <w:pStyle w:val="Body"/>
        <w:numPr>
          <w:ilvl w:val="0"/>
          <w:numId w:val="4"/>
        </w:numPr>
        <w:spacing w:before="80"/>
        <w:rPr>
          <w:lang w:val="en-US"/>
        </w:rPr>
      </w:pPr>
      <w:r>
        <w:rPr>
          <w:rtl w:val="0"/>
          <w:lang w:val="en-US"/>
        </w:rPr>
        <w:t>Sometimes only difficulties can get a husband involved!</w:t>
      </w:r>
    </w:p>
    <w:p>
      <w:pPr>
        <w:pStyle w:val="Body"/>
        <w:numPr>
          <w:ilvl w:val="0"/>
          <w:numId w:val="4"/>
        </w:numPr>
        <w:spacing w:before="80"/>
        <w:rPr>
          <w:lang w:val="en-US"/>
        </w:rPr>
      </w:pPr>
      <w:r>
        <w:rPr>
          <w:rtl w:val="0"/>
          <w:lang w:val="en-US"/>
        </w:rPr>
        <w:t>Difficulties test what I really want, asking if it really matters</w:t>
      </w:r>
      <w:r>
        <w:rPr>
          <w:rtl w:val="0"/>
          <w:lang w:val="en-US"/>
        </w:rPr>
        <w:t>.</w:t>
      </w:r>
    </w:p>
    <w:p>
      <w:pPr>
        <w:pStyle w:val="Sub-heading"/>
        <w:bidi w:val="0"/>
      </w:pPr>
      <w:r>
        <w:rPr>
          <w:rtl w:val="0"/>
          <w:lang w:val="en-US"/>
        </w:rPr>
        <w:t>#2 Womb War Casts Vision (Gen 25:22-24)</w:t>
      </w:r>
    </w:p>
    <w:p>
      <w:pPr>
        <w:pStyle w:val="Body"/>
        <w:bidi w:val="0"/>
      </w:pPr>
      <w:r>
        <w:rPr>
          <w:rtl w:val="0"/>
        </w:rPr>
        <w:t>“</w:t>
      </w:r>
      <w:r>
        <w:rPr>
          <w:rtl w:val="0"/>
        </w:rPr>
        <w:t xml:space="preserve">But the children struggled together within her; and she said, </w:t>
      </w:r>
      <w:r>
        <w:rPr>
          <w:rtl w:val="0"/>
        </w:rPr>
        <w:t>“</w:t>
      </w:r>
      <w:r>
        <w:rPr>
          <w:rtl w:val="0"/>
        </w:rPr>
        <w:t>If it is so, why then am I this way?</w:t>
      </w:r>
      <w:r>
        <w:rPr>
          <w:rtl w:val="0"/>
        </w:rPr>
        <w:t xml:space="preserve">” </w:t>
      </w:r>
      <w:r>
        <w:rPr>
          <w:rtl w:val="0"/>
        </w:rPr>
        <w:t xml:space="preserve">So she went to inquire of the LORD. 23 And the LORD said to her, </w:t>
      </w:r>
      <w:r>
        <w:rPr>
          <w:rtl w:val="0"/>
        </w:rPr>
        <w:t>“</w:t>
      </w:r>
      <w:r>
        <w:rPr>
          <w:rtl w:val="0"/>
        </w:rPr>
        <w:t>Two nations are in your womb; And two peoples shall be separated from your body; And one people shall be stronger than the other; And the older shall serve the younger.</w:t>
      </w:r>
      <w:r>
        <w:rPr>
          <w:rtl w:val="0"/>
        </w:rPr>
        <w:t xml:space="preserve">” </w:t>
      </w:r>
      <w:r>
        <w:rPr>
          <w:rtl w:val="0"/>
        </w:rPr>
        <w:t>24 When her days to be delivered were fulfilled, behold, there were twins in her womb</w:t>
      </w:r>
      <w:r>
        <w:rPr>
          <w:rtl w:val="0"/>
        </w:rPr>
        <w:t xml:space="preserve">” </w:t>
      </w:r>
      <w:r>
        <w:rPr>
          <w:rtl w:val="0"/>
        </w:rPr>
        <w:t>(Gen 25:22-24).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Puzzles in life get us seeking the Lord (if not embittered).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God revealed an answer to Rebekah</w:t>
      </w:r>
      <w:r>
        <w:rPr>
          <w:rtl w:val="0"/>
        </w:rPr>
        <w:t>’</w:t>
      </w:r>
      <w:r>
        <w:rPr>
          <w:rtl w:val="0"/>
        </w:rPr>
        <w:t>s question</w:t>
      </w:r>
      <w:r>
        <w:rPr>
          <w:rtl w:val="0"/>
        </w:rPr>
        <w:t>.</w:t>
      </w:r>
    </w:p>
    <w:p>
      <w:pPr>
        <w:pStyle w:val="Heading 3"/>
        <w:spacing w:before="0"/>
      </w:pPr>
      <w:r>
        <w:rPr>
          <w:rtl w:val="0"/>
          <w:lang w:val="en-US"/>
        </w:rPr>
        <w:t>Election of God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People (Genesis 25:22-23)</w:t>
      </w:r>
      <w: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5071580</wp:posOffset>
                </wp:positionH>
                <wp:positionV relativeFrom="page">
                  <wp:posOffset>87450</wp:posOffset>
                </wp:positionV>
                <wp:extent cx="1282080" cy="1337800"/>
                <wp:effectExtent l="0" t="0" r="0" b="0"/>
                <wp:wrapThrough wrapText="bothSides" distL="152400" distR="152400">
                  <wp:wrapPolygon edited="1">
                    <wp:start x="0" y="0"/>
                    <wp:lineTo x="22757" y="0"/>
                    <wp:lineTo x="22757" y="26531"/>
                    <wp:lineTo x="0" y="26531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80" cy="1337800"/>
                          <a:chOff x="34341" y="152691"/>
                          <a:chExt cx="1282079" cy="1337799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 rot="40615503">
                            <a:off x="505209" y="64972"/>
                            <a:ext cx="340345" cy="1513237"/>
                          </a:xfrm>
                          <a:prstGeom prst="ellipse">
                            <a:avLst/>
                          </a:prstGeom>
                          <a:solidFill>
                            <a:srgbClr val="FFE9F5"/>
                          </a:solidFill>
                          <a:ln w="50800" cap="flat">
                            <a:solidFill>
                              <a:srgbClr val="C82506"/>
                            </a:solidFill>
                            <a:prstDash val="solid"/>
                            <a:miter lim="400000"/>
                          </a:ln>
                          <a:effectLst>
                            <a:outerShdw sx="100000" sy="100000" kx="0" ky="0" algn="b" rotWithShape="0" blurRad="381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1073741831" name="Group 1073741831"/>
                        <wpg:cNvGrpSpPr/>
                        <wpg:grpSpPr>
                          <a:xfrm rot="19173563">
                            <a:off x="444189" y="478752"/>
                            <a:ext cx="259186" cy="418977"/>
                            <a:chOff x="0" y="0"/>
                            <a:chExt cx="259184" cy="418975"/>
                          </a:xfrm>
                        </wpg:grpSpPr>
                        <wps:wsp>
                          <wps:cNvPr id="1073741829" name="Shape 1073741829"/>
                          <wps:cNvSpPr/>
                          <wps:spPr>
                            <a:xfrm flipV="1">
                              <a:off x="129592" y="-1"/>
                              <a:ext cx="1" cy="418977"/>
                            </a:xfrm>
                            <a:prstGeom prst="line">
                              <a:avLst/>
                            </a:prstGeom>
                            <a:noFill/>
                            <a:ln w="50800" cap="flat">
                              <a:solidFill>
                                <a:srgbClr val="861001"/>
                              </a:solidFill>
                              <a:prstDash val="solid"/>
                              <a:miter lim="400000"/>
                            </a:ln>
                            <a:effectLst>
                              <a:outerShdw sx="100000" sy="100000" kx="0" ky="0" algn="b" rotWithShape="0" blurRad="38100" dist="25400" dir="540000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1830" name="Shape 1073741830"/>
                          <wps:cNvSpPr/>
                          <wps:spPr>
                            <a:xfrm>
                              <a:off x="0" y="139963"/>
                              <a:ext cx="259185" cy="1"/>
                            </a:xfrm>
                            <a:prstGeom prst="line">
                              <a:avLst/>
                            </a:prstGeom>
                            <a:noFill/>
                            <a:ln w="50800" cap="flat">
                              <a:solidFill>
                                <a:srgbClr val="861001"/>
                              </a:solidFill>
                              <a:prstDash val="solid"/>
                              <a:miter lim="400000"/>
                            </a:ln>
                            <a:effectLst>
                              <a:outerShdw sx="100000" sy="100000" kx="0" ky="0" algn="b" rotWithShape="0" blurRad="38100" dist="25400" dir="540000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99.3pt;margin-top:6.9pt;width:101.0pt;height:105.3pt;z-index:251662336;mso-position-horizontal:absolute;mso-position-horizontal-relative:margin;mso-position-vertical:absolute;mso-position-vertical-relative:page;mso-wrap-distance-left:12.0pt;mso-wrap-distance-top:12.0pt;mso-wrap-distance-right:12.0pt;mso-wrap-distance-bottom:12.0pt;" coordorigin="34342,152691" coordsize="1282080,1337799">
                <w10:wrap type="through" side="bothSides" anchorx="margin" anchory="page"/>
                <v:oval id="_x0000_s1027" style="position:absolute;left:505210;top:64973;width:340344;height:1513236;rotation:44362960fd;">
                  <v:fill color="#FFE9F5" opacity="100.0%" type="solid"/>
                  <v:stroke filltype="solid" color="#C82506" opacity="100.0%" weight="4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oval>
                <v:group id="_x0000_s1028" style="position:absolute;left:444189;top:478753;width:259185;height:418976;rotation:20942644fd;" coordorigin="0,0" coordsize="259185,418976">
                  <v:line id="_x0000_s1029" style="position:absolute;left:129593;top:0;width:0;height:418976;flip:y;">
                    <v:fill on="f"/>
                    <v:stroke filltype="solid" color="#861001" opacity="100.0%" weight="4.0pt" dashstyle="solid" endcap="flat" miterlimit="400.0%" joinstyle="miter" linestyle="single" startarrow="none" startarrowwidth="medium" startarrowlength="medium" endarrow="none" endarrowwidth="medium" endarrowlength="medium"/>
                    <v:shadow on="t" color="#000000" opacity="0.5" offset="0.0pt,2.0pt"/>
                  </v:line>
                  <v:line id="_x0000_s1030" style="position:absolute;left:0;top:139963;width:259185;height:0;">
                    <v:fill on="f"/>
                    <v:stroke filltype="solid" color="#861001" opacity="100.0%" weight="4.0pt" dashstyle="solid" endcap="flat" miterlimit="400.0%" joinstyle="miter" linestyle="single" startarrow="none" startarrowwidth="medium" startarrowlength="medium" endarrow="none" endarrowwidth="medium" endarrowlength="medium"/>
                    <v:shadow on="t" color="#000000" opacity="0.5" offset="0.0pt,2.0pt"/>
                  </v:line>
                </v:group>
              </v:group>
            </w:pict>
          </mc:Fallback>
        </mc:AlternateConten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 xml:space="preserve">The Lord gave these clues to help them not get confused by normal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tl w:val="0"/>
        </w:rPr>
        <w:t>life expectations and keep on the spiritual track.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 xml:space="preserve">God reveals His choice of the second born, </w:t>
      </w:r>
      <w:r>
        <w:rPr>
          <w:rtl w:val="0"/>
        </w:rPr>
        <w:t>“</w:t>
      </w:r>
      <w:r>
        <w:rPr>
          <w:rtl w:val="0"/>
        </w:rPr>
        <w:t>born again</w:t>
      </w:r>
      <w:r>
        <w:rPr>
          <w:rtl w:val="0"/>
        </w:rPr>
        <w:t>”–</w:t>
      </w:r>
      <w:r>
        <w:rPr>
          <w:rtl w:val="0"/>
        </w:rPr>
        <w:t>Jn 3:3,10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Through these words we see God</w:t>
      </w:r>
      <w:r>
        <w:rPr>
          <w:rtl w:val="0"/>
        </w:rPr>
        <w:t>’</w:t>
      </w:r>
      <w:r>
        <w:rPr>
          <w:rtl w:val="0"/>
        </w:rPr>
        <w:t>s intervention in man</w:t>
      </w:r>
      <w:r>
        <w:rPr>
          <w:rtl w:val="0"/>
        </w:rPr>
        <w:t>’</w:t>
      </w:r>
      <w:r>
        <w:rPr>
          <w:rtl w:val="0"/>
          <w:lang w:val="fr-FR"/>
        </w:rPr>
        <w:t>s affairs.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God</w:t>
      </w:r>
      <w:r>
        <w:rPr>
          <w:rtl w:val="0"/>
        </w:rPr>
        <w:t>’</w:t>
      </w:r>
      <w:r>
        <w:rPr>
          <w:rtl w:val="0"/>
        </w:rPr>
        <w:t>s plan for us begins before we are born (Gen 25:23).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God</w:t>
      </w:r>
      <w:r>
        <w:rPr>
          <w:rtl w:val="0"/>
        </w:rPr>
        <w:t>’</w:t>
      </w:r>
      <w:r>
        <w:rPr>
          <w:rtl w:val="0"/>
        </w:rPr>
        <w:t>s plan begins before the world or time existed (Eph 1:4).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Why does predestination bother people?</w:t>
      </w:r>
      <w:r>
        <w:rPr>
          <w:rtl w:val="0"/>
        </w:rPr>
        <w:t xml:space="preserve"> </w:t>
      </w:r>
      <w:r>
        <w:rPr>
          <w:spacing w:val="-3"/>
          <w:rtl w:val="0"/>
          <w:lang w:val="en-US"/>
        </w:rPr>
        <w:t>(Eph 1:4-5; Ps 135:4; Is 41:8; Mal 1:2-3; Rom 9:10-16)</w:t>
      </w:r>
    </w:p>
    <w:p>
      <w:pPr>
        <w:pStyle w:val="Sub-heading"/>
        <w:bidi w:val="0"/>
        <w:ind w:left="55"/>
      </w:pPr>
      <w:r>
        <w:rPr>
          <w:rtl w:val="0"/>
          <w:lang w:val="en-US"/>
        </w:rPr>
        <w:t>#3 Drifts from and Returns to God (Gen 26)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3431778</wp:posOffset>
            </wp:positionH>
            <wp:positionV relativeFrom="line">
              <wp:posOffset>202481</wp:posOffset>
            </wp:positionV>
            <wp:extent cx="2505670" cy="114181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8" y="21600"/>
                <wp:lineTo x="21598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ow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6576" t="5870" r="5617" b="9630"/>
                    <a:stretch>
                      <a:fillRect/>
                    </a:stretch>
                  </pic:blipFill>
                  <pic:spPr>
                    <a:xfrm>
                      <a:off x="0" y="0"/>
                      <a:ext cx="2505670" cy="1141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25400" dist="127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Body"/>
        <w:spacing w:before="80"/>
      </w:pPr>
      <w:r>
        <w:rPr>
          <w:b w:val="1"/>
          <w:bCs w:val="1"/>
          <w:rtl w:val="0"/>
          <w:lang w:val="en-US"/>
        </w:rPr>
        <w:t>Genesis 26:1-11</w:t>
      </w:r>
    </w:p>
    <w:p>
      <w:pPr>
        <w:pStyle w:val="Body"/>
        <w:numPr>
          <w:ilvl w:val="0"/>
          <w:numId w:val="5"/>
        </w:numPr>
        <w:spacing w:after="120"/>
        <w:rPr>
          <w:lang w:val="en-US"/>
        </w:rPr>
      </w:pPr>
      <w:r>
        <w:rPr>
          <w:rtl w:val="0"/>
          <w:lang w:val="en-US"/>
        </w:rPr>
        <w:t>A famine in the land - What to do?</w:t>
      </w:r>
    </w:p>
    <w:p>
      <w:pPr>
        <w:pStyle w:val="Body"/>
        <w:numPr>
          <w:ilvl w:val="0"/>
          <w:numId w:val="5"/>
        </w:numPr>
        <w:spacing w:before="80"/>
        <w:rPr>
          <w:lang w:val="en-US"/>
        </w:rPr>
      </w:pPr>
      <w:r>
        <w:rPr>
          <w:rtl w:val="0"/>
          <w:lang w:val="en-US"/>
        </w:rPr>
        <w:t>Isaac leaves for ________, but __________ appears to him (26:2).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Why warned not to go to Egypt?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God gives him vision to direct his life choices.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Abraham is seduced by the world</w:t>
      </w:r>
      <w:r>
        <w:rPr>
          <w:rtl w:val="0"/>
        </w:rPr>
        <w:t>’</w:t>
      </w:r>
      <w:r>
        <w:rPr>
          <w:rtl w:val="0"/>
        </w:rPr>
        <w:t>s pressures.</w:t>
      </w:r>
    </w:p>
    <w:p>
      <w:pPr>
        <w:pStyle w:val="Body"/>
      </w:pPr>
      <w:r>
        <w:rPr>
          <w:b w:val="1"/>
          <w:bCs w:val="1"/>
          <w:rtl w:val="0"/>
          <w:lang w:val="en-US"/>
        </w:rPr>
        <w:t>Genesis 26:12-25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The Lord</w:t>
      </w:r>
      <w:r>
        <w:rPr>
          <w:rtl w:val="0"/>
        </w:rPr>
        <w:t>’</w:t>
      </w:r>
      <w:r>
        <w:rPr>
          <w:rtl w:val="0"/>
        </w:rPr>
        <w:t>s greatly blesses Isaac.</w:t>
      </w:r>
    </w:p>
    <w:p>
      <w:pPr>
        <w:pStyle w:val="Body"/>
        <w:numPr>
          <w:ilvl w:val="0"/>
          <w:numId w:val="5"/>
        </w:numPr>
        <w:spacing w:after="100"/>
        <w:rPr>
          <w:lang w:val="en-US"/>
        </w:rPr>
      </w:pPr>
      <w:r>
        <w:rPr>
          <w:rtl w:val="0"/>
          <w:lang w:val="en-US"/>
        </w:rPr>
        <w:t>“</w:t>
      </w:r>
      <w:r>
        <w:rPr>
          <w:rtl w:val="0"/>
          <w:lang w:val="en-US"/>
        </w:rPr>
        <w:t>Go away from us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and the struggle with wells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Earthly contentment: Finally, ____________ - no contention</w:t>
      </w:r>
    </w:p>
    <w:p>
      <w:pPr>
        <w:pStyle w:val="Body"/>
        <w:numPr>
          <w:ilvl w:val="0"/>
          <w:numId w:val="5"/>
        </w:numPr>
        <w:bidi w:val="0"/>
      </w:pPr>
      <w:r>
        <w:rPr>
          <w:rtl w:val="0"/>
        </w:rPr>
        <w:t>Spiritual discontentment: Content but moves to ______________</w:t>
      </w:r>
    </w:p>
    <w:p>
      <w:pPr>
        <w:pStyle w:val="Body"/>
        <w:ind w:left="360" w:firstLine="0"/>
      </w:pPr>
      <w:r>
        <w:rPr>
          <w:sz w:val="18"/>
          <w:szCs w:val="18"/>
          <w:rtl w:val="0"/>
        </w:rPr>
        <w:t>“</w:t>
      </w:r>
      <w:r>
        <w:rPr>
          <w:sz w:val="18"/>
          <w:szCs w:val="18"/>
          <w:rtl w:val="0"/>
          <w:lang w:val="en-US"/>
        </w:rPr>
        <w:t xml:space="preserve">23 Then he went up from there to Beersheba. 24 And the LORD appeared to him the same night and said, </w:t>
      </w:r>
      <w:r>
        <w:rPr>
          <w:sz w:val="18"/>
          <w:szCs w:val="18"/>
          <w:rtl w:val="0"/>
        </w:rPr>
        <w:t>“</w:t>
      </w:r>
      <w:r>
        <w:rPr>
          <w:sz w:val="18"/>
          <w:szCs w:val="18"/>
          <w:rtl w:val="0"/>
          <w:lang w:val="en-US"/>
        </w:rPr>
        <w:t>I am the God of your father Abraham; Do not fear, for I am with you. I will bless you, and multiply your descendants, For the sake of My servant Abraham.</w:t>
      </w:r>
      <w:r>
        <w:rPr>
          <w:sz w:val="18"/>
          <w:szCs w:val="18"/>
          <w:rtl w:val="0"/>
        </w:rPr>
        <w:t xml:space="preserve">” </w:t>
      </w:r>
      <w:r>
        <w:rPr>
          <w:sz w:val="18"/>
          <w:szCs w:val="18"/>
          <w:rtl w:val="0"/>
          <w:lang w:val="en-US"/>
        </w:rPr>
        <w:t>25 So he built an altar there, and called upon the name of the LORD, and pitch</w:t>
      </w:r>
      <w:r>
        <w:drawing>
          <wp:anchor distT="25400" distB="25400" distL="25400" distR="25400" simplePos="0" relativeHeight="251661312" behindDoc="0" locked="0" layoutInCell="1" allowOverlap="1">
            <wp:simplePos x="0" y="0"/>
            <wp:positionH relativeFrom="page">
              <wp:posOffset>5547047</wp:posOffset>
            </wp:positionH>
            <wp:positionV relativeFrom="page">
              <wp:posOffset>5750003</wp:posOffset>
            </wp:positionV>
            <wp:extent cx="1310953" cy="1324276"/>
            <wp:effectExtent l="0" t="0" r="0" b="0"/>
            <wp:wrapThrough wrapText="bothSides" distL="25400" distR="25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ur-Lives-shaping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53" cy="1324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18"/>
          <w:szCs w:val="18"/>
          <w:rtl w:val="0"/>
          <w:lang w:val="en-US"/>
        </w:rPr>
        <w:t>ed his tent there; and there Isaac</w:t>
      </w:r>
      <w:r>
        <w:rPr>
          <w:sz w:val="18"/>
          <w:szCs w:val="18"/>
          <w:rtl w:val="0"/>
        </w:rPr>
        <w:t>’</w:t>
      </w:r>
      <w:r>
        <w:rPr>
          <w:sz w:val="18"/>
          <w:szCs w:val="18"/>
          <w:rtl w:val="0"/>
          <w:lang w:val="en-US"/>
        </w:rPr>
        <w:t>s servants dug a well</w:t>
      </w:r>
      <w:r>
        <w:rPr>
          <w:sz w:val="18"/>
          <w:szCs w:val="18"/>
          <w:rtl w:val="0"/>
        </w:rPr>
        <w:t xml:space="preserve">” </w:t>
      </w:r>
      <w:r>
        <w:rPr>
          <w:sz w:val="18"/>
          <w:szCs w:val="18"/>
          <w:rtl w:val="0"/>
        </w:rPr>
        <w:t>(G</w:t>
      </w:r>
      <w:r>
        <w:rPr>
          <w:sz w:val="18"/>
          <w:szCs w:val="18"/>
          <w:rtl w:val="0"/>
          <w:lang w:val="en-US"/>
        </w:rPr>
        <w:t>e</w:t>
      </w:r>
      <w:r>
        <w:rPr>
          <w:sz w:val="18"/>
          <w:szCs w:val="18"/>
          <w:rtl w:val="0"/>
        </w:rPr>
        <w:t xml:space="preserve"> 26:23-25).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Influence from surrounding cultures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When he departed from Gerar</w:t>
      </w:r>
      <w:r>
        <w:rPr>
          <w:rtl w:val="0"/>
        </w:rPr>
        <w:t>’</w:t>
      </w:r>
      <w:r>
        <w:rPr>
          <w:rtl w:val="0"/>
        </w:rPr>
        <w:t>s culture, he experience</w:t>
      </w:r>
      <w:r>
        <w:rPr>
          <w:rtl w:val="0"/>
        </w:rPr>
        <w:t>d</w:t>
      </w:r>
      <w:r>
        <w:rPr>
          <w:rtl w:val="0"/>
        </w:rPr>
        <w:t xml:space="preserve"> a new freedom.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 xml:space="preserve">Though </w:t>
      </w:r>
      <w:r>
        <w:rPr>
          <w:rtl w:val="0"/>
        </w:rPr>
        <w:t>securing</w:t>
      </w:r>
      <w:r>
        <w:rPr>
          <w:rtl w:val="0"/>
        </w:rPr>
        <w:t xml:space="preserve"> an uncontested well, he suddenly left it and the world.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The Lord, then, again revealed Himself to him.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Isaac responded by building his first altar.</w:t>
      </w:r>
    </w:p>
    <w:p>
      <w:pPr>
        <w:pStyle w:val="Body"/>
        <w:jc w:val="center"/>
      </w:pPr>
      <w:r>
        <w:rPr>
          <w:b w:val="1"/>
          <w:bCs w:val="1"/>
          <w:rtl w:val="0"/>
          <w:lang w:val="en-US"/>
        </w:rPr>
        <w:t>Each of us, like Isaac, must possess our own faith.</w:t>
      </w:r>
    </w:p>
    <w:p>
      <w:pPr>
        <w:pStyle w:val="Sub-heading"/>
        <w:bidi w:val="0"/>
        <w:ind w:left="55"/>
      </w:pPr>
      <w:r>
        <w:rPr>
          <w:rtl w:val="0"/>
          <w:lang w:val="en-US"/>
        </w:rPr>
        <w:t>#4 Getting a Life Perspective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God</w:t>
      </w:r>
      <w:r>
        <w:rPr>
          <w:rtl w:val="0"/>
        </w:rPr>
        <w:t>’</w:t>
      </w:r>
      <w:r>
        <w:rPr>
          <w:rtl w:val="0"/>
        </w:rPr>
        <w:t xml:space="preserve">s </w:t>
      </w:r>
      <w:r>
        <w:rPr>
          <w:rtl w:val="0"/>
        </w:rPr>
        <w:t>“</w:t>
      </w:r>
      <w:r>
        <w:rPr>
          <w:rtl w:val="0"/>
        </w:rPr>
        <w:t>unchangeables</w:t>
      </w:r>
      <w:r>
        <w:rPr>
          <w:rtl w:val="0"/>
        </w:rPr>
        <w:t xml:space="preserve">” </w:t>
      </w:r>
      <w:r>
        <w:rPr>
          <w:rtl w:val="0"/>
        </w:rPr>
        <w:t>include person</w:t>
      </w:r>
      <w:r>
        <w:rPr>
          <w:rtl w:val="0"/>
        </w:rPr>
        <w:t>’</w:t>
      </w:r>
      <w:r>
        <w:rPr>
          <w:rtl w:val="0"/>
        </w:rPr>
        <w:t>s, parents, and situations!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We must focus on what we can change through our choices.</w:t>
      </w:r>
      <w:r>
        <w:rPr>
          <w:rtl w:val="0"/>
        </w:rPr>
        <w:t xml:space="preserve"> </w:t>
      </w:r>
    </w:p>
    <w:p>
      <w:pPr>
        <w:pStyle w:val="Body"/>
        <w:numPr>
          <w:ilvl w:val="0"/>
          <w:numId w:val="6"/>
        </w:numPr>
        <w:bidi w:val="0"/>
      </w:pPr>
      <w:r>
        <w:rPr>
          <w:rtl w:val="0"/>
        </w:rPr>
        <w:t>“</w:t>
      </w:r>
      <w:r>
        <w:rPr>
          <w:rtl w:val="0"/>
        </w:rPr>
        <w:t>Why has God put me in this situation?</w:t>
      </w:r>
      <w:r>
        <w:rPr>
          <w:rtl w:val="0"/>
        </w:rPr>
        <w:t xml:space="preserve">” </w:t>
      </w:r>
    </w:p>
    <w:p>
      <w:pPr>
        <w:pStyle w:val="Body"/>
        <w:numPr>
          <w:ilvl w:val="0"/>
          <w:numId w:val="6"/>
        </w:numPr>
        <w:bidi w:val="0"/>
      </w:pPr>
      <w:r>
        <w:rPr>
          <w:rtl w:val="0"/>
        </w:rPr>
        <w:t>“</w:t>
      </w:r>
      <w:r>
        <w:rPr>
          <w:rtl w:val="0"/>
        </w:rPr>
        <w:t>What is God</w:t>
      </w:r>
      <w:r>
        <w:rPr>
          <w:rtl w:val="0"/>
        </w:rPr>
        <w:t>’</w:t>
      </w:r>
      <w:r>
        <w:rPr>
          <w:rtl w:val="0"/>
        </w:rPr>
        <w:t>s life purposes for me?</w:t>
      </w:r>
      <w:r>
        <w:rPr>
          <w:rtl w:val="0"/>
        </w:rPr>
        <w:t xml:space="preserve">”  </w:t>
      </w:r>
    </w:p>
    <w:p>
      <w:pPr>
        <w:pStyle w:val="Body"/>
        <w:numPr>
          <w:ilvl w:val="0"/>
          <w:numId w:val="6"/>
        </w:numPr>
        <w:bidi w:val="0"/>
      </w:pPr>
      <w:r>
        <w:rPr>
          <w:rtl w:val="0"/>
        </w:rPr>
        <w:t>“</w:t>
      </w:r>
      <w:r>
        <w:rPr>
          <w:rtl w:val="0"/>
        </w:rPr>
        <w:t>Have I pursued the Lord above all?</w:t>
      </w:r>
      <w:r>
        <w:rPr>
          <w:rtl w:val="0"/>
        </w:rPr>
        <w:t>”</w:t>
      </w:r>
    </w:p>
    <w:p>
      <w:pPr>
        <w:pStyle w:val="Sub-heading"/>
        <w:bidi w:val="0"/>
      </w:pPr>
      <w:r>
        <w:rPr>
          <w:rtl w:val="0"/>
          <w:lang w:val="en-US"/>
        </w:rPr>
        <w:t>Summary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  <w:lang w:val="de-DE"/>
        </w:rPr>
        <w:t>Don</w:t>
      </w:r>
      <w:r>
        <w:rPr>
          <w:rtl w:val="0"/>
        </w:rPr>
        <w:t>’</w:t>
      </w:r>
      <w:r>
        <w:rPr>
          <w:rtl w:val="0"/>
        </w:rPr>
        <w:t>t fear life</w:t>
      </w:r>
      <w:r>
        <w:rPr>
          <w:rtl w:val="0"/>
        </w:rPr>
        <w:t>’</w:t>
      </w:r>
      <w:r>
        <w:rPr>
          <w:rtl w:val="0"/>
        </w:rPr>
        <w:t>s difficulties but use them as stepping stones to experience more of God.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 xml:space="preserve">Be grateful for your </w:t>
      </w:r>
      <w:r>
        <w:rPr>
          <w:rtl w:val="0"/>
        </w:rPr>
        <w:t>“</w:t>
      </w:r>
      <w:r>
        <w:rPr>
          <w:rtl w:val="0"/>
          <w:lang w:val="fr-FR"/>
        </w:rPr>
        <w:t>unchangeables</w:t>
      </w:r>
      <w:r>
        <w:rPr>
          <w:rtl w:val="0"/>
        </w:rPr>
        <w:t xml:space="preserve">” </w:t>
      </w:r>
      <w:r>
        <w:rPr>
          <w:rtl w:val="0"/>
        </w:rPr>
        <w:t xml:space="preserve">from God. Focus on </w:t>
      </w:r>
      <w:r>
        <w:rPr>
          <w:rtl w:val="0"/>
        </w:rPr>
        <w:t>making wise</w:t>
      </w:r>
      <w:r>
        <w:rPr>
          <w:rtl w:val="0"/>
        </w:rPr>
        <w:t xml:space="preserve"> choices.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Be attentive to God</w:t>
      </w:r>
      <w:r>
        <w:rPr>
          <w:rtl w:val="0"/>
        </w:rPr>
        <w:t>’</w:t>
      </w:r>
      <w:r>
        <w:rPr>
          <w:rtl w:val="0"/>
        </w:rPr>
        <w:t>s grace even during our failures.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 xml:space="preserve">Worldliness </w:t>
      </w:r>
      <w:r>
        <w:rPr>
          <w:rtl w:val="0"/>
        </w:rPr>
        <w:t xml:space="preserve">can </w:t>
      </w:r>
      <w:r>
        <w:rPr>
          <w:rtl w:val="0"/>
        </w:rPr>
        <w:t>destroy a vivacious faith.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God awaits expression of our clear commitment towards Him.</w:t>
      </w:r>
    </w:p>
    <w:p>
      <w:pPr>
        <w:pStyle w:val="Sub-heading"/>
        <w:bidi w:val="0"/>
      </w:pPr>
      <w:r>
        <w:rPr>
          <w:rtl w:val="0"/>
          <w:lang w:val="en-US"/>
        </w:rPr>
        <w:t>Discussion</w:t>
      </w:r>
      <w:r>
        <w:rPr>
          <w:rtl w:val="0"/>
        </w:rPr>
        <w:t xml:space="preserve"> </w:t>
      </w:r>
      <w:r>
        <w:rPr>
          <w:rtl w:val="0"/>
          <w:lang w:val="en-US"/>
        </w:rPr>
        <w:t>Q</w:t>
      </w:r>
      <w:r>
        <w:rPr>
          <w:rtl w:val="0"/>
          <w:lang w:val="fr-FR"/>
        </w:rPr>
        <w:t>uestions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Why does the Lord allow famines to be part of the lives of His people whom He bless</w:t>
      </w:r>
      <w:r>
        <w:rPr>
          <w:rtl w:val="0"/>
        </w:rPr>
        <w:t>es</w:t>
      </w:r>
      <w:r>
        <w:rPr>
          <w:rtl w:val="0"/>
        </w:rPr>
        <w:t>?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God is not troubled with His free choice, are you? Why? How do you resolve issues regarding free will?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 xml:space="preserve">Identify anything that might prevent you from </w:t>
      </w:r>
      <w:r>
        <w:rPr>
          <w:rtl w:val="0"/>
        </w:rPr>
        <w:t>“</w:t>
      </w:r>
      <w:r>
        <w:rPr>
          <w:rtl w:val="0"/>
        </w:rPr>
        <w:t>building an altar</w:t>
      </w:r>
      <w:r>
        <w:rPr>
          <w:rtl w:val="0"/>
        </w:rPr>
        <w:t xml:space="preserve">” </w:t>
      </w:r>
      <w:r>
        <w:rPr>
          <w:rtl w:val="0"/>
        </w:rPr>
        <w:t>signifying that your life now centers on serving God and not yourself.</w:t>
      </w:r>
    </w:p>
    <w:sectPr>
      <w:headerReference w:type="default" r:id="rId9"/>
      <w:footerReference w:type="default" r:id="rId10"/>
      <w:pgSz w:w="12240" w:h="15840" w:orient="portrait"/>
      <w:pgMar w:top="720" w:right="1800" w:bottom="720" w:left="1800" w:header="72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ree Form"/>
      <w:bidi w:val="0"/>
    </w:pPr>
    <w:r>
      <w:rPr>
        <w:rtl w:val="0"/>
      </w:rPr>
      <w:t>Making Tough Choices</w:t>
    </w:r>
    <w:r>
      <w:rPr>
        <w:rtl w:val="0"/>
        <w:lang w:val="en-US"/>
      </w:rPr>
      <w:t xml:space="preserve">: </w:t>
    </w:r>
    <w:r>
      <w:rPr>
        <w:rtl w:val="0"/>
      </w:rPr>
      <w:t>Genesis 21-26</w:t>
    </w: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2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suff w:val="tab"/>
        <w:lvlText w:val="★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★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★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★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★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★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★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★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★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</w:num>
  <w:num w:numId="3">
    <w:abstractNumId w:val="0"/>
    <w:lvlOverride w:ilvl="0">
      <w:lvl w:ilvl="0">
        <w:start w:val="1"/>
        <w:numFmt w:val="bullet"/>
        <w:suff w:val="tab"/>
        <w:lvlText w:val="★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★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★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★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★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★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★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★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★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tabs>
        <w:tab w:val="left" w:pos="921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4"/>
      <w:szCs w:val="44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40" w:after="8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Sub-heading">
    <w:name w:val="Sub-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0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Heading 3">
    <w:name w:val="Heading 3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60" w:line="240" w:lineRule="auto"/>
      <w:ind w:left="0" w:right="0" w:firstLine="0"/>
      <w:jc w:val="center"/>
      <w:outlineLvl w:val="2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5842000" algn="l"/>
          </a:tabLst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5842000" algn="l"/>
          </a:tabLst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